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4F04C74" w14:textId="77777777" w:rsidR="00B8087E" w:rsidRPr="005E29EE" w:rsidRDefault="00B8087E">
      <w:pPr>
        <w:rPr>
          <w:rFonts w:asciiTheme="minorHAnsi" w:hAnsiTheme="minorHAnsi" w:cstheme="minorHAnsi"/>
        </w:rPr>
      </w:pPr>
    </w:p>
    <w:p w14:paraId="51B1CC24" w14:textId="77777777" w:rsidR="0041389D" w:rsidRPr="00487F5C" w:rsidRDefault="001E5B74" w:rsidP="0041389D">
      <w:pPr>
        <w:jc w:val="center"/>
        <w:rPr>
          <w:rFonts w:ascii="Arial" w:hAnsi="Arial" w:cs="Arial"/>
          <w:b/>
          <w:sz w:val="22"/>
          <w:szCs w:val="22"/>
        </w:rPr>
      </w:pPr>
      <w:r w:rsidRPr="00514973">
        <w:rPr>
          <w:rFonts w:ascii="Arial" w:hAnsi="Arial" w:cs="Arial"/>
          <w:b/>
          <w:sz w:val="22"/>
          <w:szCs w:val="22"/>
        </w:rPr>
        <w:t xml:space="preserve">Svazek 1 </w:t>
      </w:r>
      <w:r w:rsidR="00EC0EB9" w:rsidRPr="00514973">
        <w:rPr>
          <w:rFonts w:ascii="Arial" w:hAnsi="Arial" w:cs="Arial"/>
          <w:b/>
          <w:sz w:val="22"/>
          <w:szCs w:val="22"/>
        </w:rPr>
        <w:t xml:space="preserve">Příloha č. 1 - </w:t>
      </w:r>
      <w:r w:rsidR="0041389D" w:rsidRPr="00514973">
        <w:rPr>
          <w:rFonts w:ascii="Arial" w:hAnsi="Arial" w:cs="Arial"/>
          <w:b/>
          <w:sz w:val="22"/>
          <w:szCs w:val="22"/>
        </w:rPr>
        <w:t xml:space="preserve">Minimální technické </w:t>
      </w:r>
      <w:proofErr w:type="gramStart"/>
      <w:r w:rsidR="0041389D" w:rsidRPr="00514973">
        <w:rPr>
          <w:rFonts w:ascii="Arial" w:hAnsi="Arial" w:cs="Arial"/>
          <w:b/>
          <w:sz w:val="22"/>
          <w:szCs w:val="22"/>
        </w:rPr>
        <w:t>parametry –</w:t>
      </w:r>
      <w:r w:rsidR="00EC0EB9" w:rsidRPr="00514973">
        <w:rPr>
          <w:rFonts w:ascii="Arial" w:hAnsi="Arial" w:cs="Arial"/>
          <w:b/>
          <w:sz w:val="22"/>
          <w:szCs w:val="22"/>
        </w:rPr>
        <w:t xml:space="preserve">  </w:t>
      </w:r>
      <w:r w:rsidR="002E15C8" w:rsidRPr="00514973">
        <w:rPr>
          <w:rFonts w:ascii="Arial" w:hAnsi="Arial" w:cs="Arial"/>
          <w:b/>
          <w:sz w:val="22"/>
          <w:szCs w:val="22"/>
        </w:rPr>
        <w:t>Komplet</w:t>
      </w:r>
      <w:proofErr w:type="gramEnd"/>
      <w:r w:rsidR="002E15C8" w:rsidRPr="00514973">
        <w:rPr>
          <w:rFonts w:ascii="Arial" w:hAnsi="Arial" w:cs="Arial"/>
          <w:b/>
          <w:sz w:val="22"/>
          <w:szCs w:val="22"/>
        </w:rPr>
        <w:t xml:space="preserve"> CT</w:t>
      </w:r>
    </w:p>
    <w:p w14:paraId="2CF15E4A" w14:textId="77777777" w:rsidR="000B04CE" w:rsidRPr="00487F5C" w:rsidRDefault="000B04CE" w:rsidP="000B04CE">
      <w:pPr>
        <w:rPr>
          <w:rFonts w:ascii="Arial" w:hAnsi="Arial" w:cs="Arial"/>
          <w:sz w:val="22"/>
          <w:szCs w:val="22"/>
        </w:rPr>
      </w:pPr>
    </w:p>
    <w:p w14:paraId="42BB1539" w14:textId="77777777" w:rsidR="00EC0EB9" w:rsidRPr="00487F5C" w:rsidRDefault="00EC0EB9" w:rsidP="000B04CE">
      <w:pPr>
        <w:rPr>
          <w:rFonts w:ascii="Arial" w:hAnsi="Arial" w:cs="Arial"/>
          <w:sz w:val="22"/>
          <w:szCs w:val="22"/>
        </w:rPr>
      </w:pPr>
    </w:p>
    <w:p w14:paraId="1E2A0B78" w14:textId="77777777" w:rsidR="000B04CE" w:rsidRPr="00487F5C" w:rsidRDefault="00FF4763" w:rsidP="00CC2517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487F5C">
        <w:rPr>
          <w:rFonts w:ascii="Arial" w:hAnsi="Arial" w:cs="Arial"/>
          <w:b/>
          <w:sz w:val="22"/>
          <w:szCs w:val="22"/>
        </w:rPr>
        <w:t>Minimální technické parametry:</w:t>
      </w:r>
    </w:p>
    <w:p w14:paraId="4E06B350" w14:textId="77777777" w:rsidR="009942AD" w:rsidRPr="00487F5C" w:rsidRDefault="001341FD" w:rsidP="00CC2517">
      <w:pPr>
        <w:pStyle w:val="Odstavec"/>
        <w:spacing w:line="276" w:lineRule="auto"/>
      </w:pPr>
      <w:r w:rsidRPr="00487F5C">
        <w:t>p</w:t>
      </w:r>
      <w:r w:rsidR="009942AD" w:rsidRPr="00487F5C">
        <w:t xml:space="preserve">ožadované komponenty sestavy: </w:t>
      </w:r>
      <w:r w:rsidR="002E15C8" w:rsidRPr="00487F5C">
        <w:t>CT přístroj včetně polohovacího stolu, akviziční stanice, diagnostická stanice</w:t>
      </w:r>
      <w:r w:rsidR="003A4E4A" w:rsidRPr="00487F5C">
        <w:t xml:space="preserve"> formou serverového portálu</w:t>
      </w:r>
      <w:r w:rsidR="002E15C8" w:rsidRPr="00487F5C">
        <w:t xml:space="preserve"> a injektor kontrastní látky pro CT použití</w:t>
      </w:r>
    </w:p>
    <w:p w14:paraId="7219F128" w14:textId="77777777" w:rsidR="009942AD" w:rsidRPr="00487F5C" w:rsidRDefault="002E15C8" w:rsidP="00CC2517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87F5C">
        <w:rPr>
          <w:rFonts w:ascii="Arial" w:hAnsi="Arial" w:cs="Arial"/>
          <w:sz w:val="22"/>
          <w:szCs w:val="22"/>
        </w:rPr>
        <w:t>CT přístroj včetně polohovacího stolu</w:t>
      </w:r>
    </w:p>
    <w:p w14:paraId="6845775A" w14:textId="77777777" w:rsidR="002E15C8" w:rsidRPr="00487F5C" w:rsidRDefault="00E22CA3" w:rsidP="001B7BD2">
      <w:pPr>
        <w:numPr>
          <w:ilvl w:val="0"/>
          <w:numId w:val="2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min. </w:t>
      </w:r>
      <w:proofErr w:type="gramStart"/>
      <w:r w:rsidR="002E15C8" w:rsidRPr="00487F5C">
        <w:rPr>
          <w:rFonts w:ascii="Arial" w:hAnsi="Arial" w:cs="Arial"/>
          <w:sz w:val="22"/>
          <w:szCs w:val="22"/>
        </w:rPr>
        <w:t>64-vrstvý</w:t>
      </w:r>
      <w:proofErr w:type="gramEnd"/>
      <w:r w:rsidR="00187B41">
        <w:rPr>
          <w:rFonts w:ascii="Arial" w:hAnsi="Arial" w:cs="Arial"/>
          <w:sz w:val="22"/>
          <w:szCs w:val="22"/>
        </w:rPr>
        <w:t xml:space="preserve"> </w:t>
      </w:r>
      <w:r w:rsidR="00187B41" w:rsidRPr="00A66A22">
        <w:rPr>
          <w:rFonts w:ascii="Arial" w:hAnsi="Arial" w:cs="Arial"/>
          <w:sz w:val="22"/>
          <w:szCs w:val="22"/>
        </w:rPr>
        <w:t>(</w:t>
      </w:r>
      <w:r w:rsidR="00A66A22">
        <w:rPr>
          <w:rFonts w:ascii="Arial" w:hAnsi="Arial" w:cs="Arial"/>
          <w:sz w:val="22"/>
          <w:szCs w:val="22"/>
        </w:rPr>
        <w:t xml:space="preserve">min. </w:t>
      </w:r>
      <w:r w:rsidR="00187B41" w:rsidRPr="00A66A22">
        <w:rPr>
          <w:rFonts w:ascii="Arial" w:hAnsi="Arial" w:cs="Arial"/>
          <w:sz w:val="22"/>
          <w:szCs w:val="22"/>
        </w:rPr>
        <w:t>64 nezávislých akvizičních kanálů)</w:t>
      </w:r>
      <w:r w:rsidR="002E15C8" w:rsidRPr="00A66A22">
        <w:rPr>
          <w:rFonts w:ascii="Arial" w:hAnsi="Arial" w:cs="Arial"/>
          <w:sz w:val="22"/>
          <w:szCs w:val="22"/>
        </w:rPr>
        <w:t xml:space="preserve"> </w:t>
      </w:r>
      <w:r w:rsidR="00156632" w:rsidRPr="00487F5C">
        <w:rPr>
          <w:rFonts w:ascii="Arial" w:hAnsi="Arial" w:cs="Arial"/>
          <w:sz w:val="22"/>
          <w:szCs w:val="22"/>
        </w:rPr>
        <w:t xml:space="preserve">multidetektorový </w:t>
      </w:r>
      <w:r w:rsidR="002E15C8" w:rsidRPr="00487F5C">
        <w:rPr>
          <w:rFonts w:ascii="Arial" w:hAnsi="Arial" w:cs="Arial"/>
          <w:sz w:val="22"/>
          <w:szCs w:val="22"/>
        </w:rPr>
        <w:t xml:space="preserve">CT přístroj vyšší kategorie, který umožní kvalitní akvizici při optimalizovaných nízkých dávkách pro dětské i dospělé pacienty při širokém spektru vyšetření: vyšetření mozku, hrudníku, břišní </w:t>
      </w:r>
      <w:r w:rsidR="00CC2517" w:rsidRPr="00487F5C">
        <w:rPr>
          <w:rFonts w:ascii="Arial" w:hAnsi="Arial" w:cs="Arial"/>
          <w:sz w:val="22"/>
          <w:szCs w:val="22"/>
        </w:rPr>
        <w:t>dutiny, ortopedické vyšetření atd</w:t>
      </w:r>
      <w:r w:rsidR="002E15C8" w:rsidRPr="00487F5C">
        <w:rPr>
          <w:rFonts w:ascii="Arial" w:hAnsi="Arial" w:cs="Arial"/>
          <w:sz w:val="22"/>
          <w:szCs w:val="22"/>
        </w:rPr>
        <w:t>.</w:t>
      </w:r>
    </w:p>
    <w:p w14:paraId="4C00A038" w14:textId="77777777" w:rsidR="00187B41" w:rsidRPr="00514973" w:rsidRDefault="00187B41" w:rsidP="00E36C2A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 w:rsidRPr="00514973">
        <w:rPr>
          <w:rFonts w:ascii="Arial" w:hAnsi="Arial" w:cs="Arial"/>
          <w:b w:val="0"/>
          <w:iCs/>
          <w:sz w:val="22"/>
          <w:szCs w:val="22"/>
        </w:rPr>
        <w:t>VN gene</w:t>
      </w:r>
      <w:r w:rsidR="00E22CA3" w:rsidRPr="00514973">
        <w:rPr>
          <w:rFonts w:ascii="Arial" w:hAnsi="Arial" w:cs="Arial"/>
          <w:b w:val="0"/>
          <w:iCs/>
          <w:sz w:val="22"/>
          <w:szCs w:val="22"/>
        </w:rPr>
        <w:t>rátor s výstupním výkonem min. 7</w:t>
      </w:r>
      <w:r w:rsidRPr="00514973">
        <w:rPr>
          <w:rFonts w:ascii="Arial" w:hAnsi="Arial" w:cs="Arial"/>
          <w:b w:val="0"/>
          <w:iCs/>
          <w:sz w:val="22"/>
          <w:szCs w:val="22"/>
        </w:rPr>
        <w:t>0 kW</w:t>
      </w:r>
    </w:p>
    <w:p w14:paraId="4F0F6D18" w14:textId="6E7B0579" w:rsidR="002E15C8" w:rsidRPr="00514973" w:rsidRDefault="003A4E4A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14973">
        <w:rPr>
          <w:rFonts w:ascii="Arial" w:hAnsi="Arial" w:cs="Arial"/>
          <w:color w:val="000000"/>
          <w:sz w:val="22"/>
          <w:szCs w:val="22"/>
        </w:rPr>
        <w:t>napětí nastavitelné v rozsahu min</w:t>
      </w:r>
      <w:r w:rsidR="0053221F" w:rsidRPr="00514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514973">
        <w:rPr>
          <w:rFonts w:ascii="Arial" w:hAnsi="Arial" w:cs="Arial"/>
          <w:color w:val="000000"/>
          <w:sz w:val="22"/>
          <w:szCs w:val="22"/>
        </w:rPr>
        <w:t>80</w:t>
      </w:r>
      <w:r w:rsidR="00752748" w:rsidRPr="00514973">
        <w:rPr>
          <w:rFonts w:ascii="Arial" w:hAnsi="Arial" w:cs="Arial"/>
          <w:sz w:val="22"/>
          <w:szCs w:val="22"/>
        </w:rPr>
        <w:t xml:space="preserve"> </w:t>
      </w:r>
      <w:r w:rsidR="00830174" w:rsidRPr="00514973">
        <w:rPr>
          <w:rFonts w:ascii="Arial" w:hAnsi="Arial" w:cs="Arial"/>
          <w:sz w:val="22"/>
          <w:szCs w:val="22"/>
        </w:rPr>
        <w:t>–</w:t>
      </w:r>
      <w:r w:rsidR="00C12700" w:rsidRPr="00514973">
        <w:rPr>
          <w:rFonts w:ascii="Arial" w:hAnsi="Arial" w:cs="Arial"/>
          <w:color w:val="FF0000"/>
          <w:sz w:val="22"/>
          <w:szCs w:val="22"/>
        </w:rPr>
        <w:t> </w:t>
      </w:r>
      <w:r w:rsidR="00C12700" w:rsidRPr="00514973">
        <w:rPr>
          <w:rFonts w:ascii="Arial" w:hAnsi="Arial" w:cs="Arial"/>
          <w:sz w:val="22"/>
          <w:szCs w:val="22"/>
        </w:rPr>
        <w:t xml:space="preserve">135 </w:t>
      </w:r>
      <w:proofErr w:type="spellStart"/>
      <w:r w:rsidR="00FE4617" w:rsidRPr="00514973">
        <w:rPr>
          <w:rFonts w:ascii="Arial" w:hAnsi="Arial" w:cs="Arial"/>
          <w:sz w:val="22"/>
          <w:szCs w:val="22"/>
        </w:rPr>
        <w:t>kV</w:t>
      </w:r>
      <w:proofErr w:type="spellEnd"/>
      <w:r w:rsidR="00C12700" w:rsidRPr="00514973">
        <w:rPr>
          <w:rFonts w:ascii="Arial" w:hAnsi="Arial" w:cs="Arial"/>
          <w:sz w:val="22"/>
          <w:szCs w:val="22"/>
        </w:rPr>
        <w:t xml:space="preserve"> </w:t>
      </w:r>
    </w:p>
    <w:p w14:paraId="1DD90903" w14:textId="77777777" w:rsidR="002E15C8" w:rsidRPr="00514973" w:rsidRDefault="002E15C8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14973">
        <w:rPr>
          <w:rFonts w:ascii="Arial" w:hAnsi="Arial" w:cs="Arial"/>
          <w:color w:val="000000"/>
          <w:sz w:val="22"/>
          <w:szCs w:val="22"/>
        </w:rPr>
        <w:t>rozsah 30</w:t>
      </w:r>
      <w:r w:rsidR="00752748" w:rsidRPr="00514973">
        <w:rPr>
          <w:rFonts w:ascii="Arial" w:hAnsi="Arial" w:cs="Arial"/>
          <w:color w:val="000000"/>
          <w:sz w:val="22"/>
          <w:szCs w:val="22"/>
        </w:rPr>
        <w:t xml:space="preserve"> </w:t>
      </w:r>
      <w:r w:rsidRPr="00514973">
        <w:rPr>
          <w:rFonts w:ascii="Arial" w:hAnsi="Arial" w:cs="Arial"/>
          <w:color w:val="000000"/>
          <w:sz w:val="22"/>
          <w:szCs w:val="22"/>
        </w:rPr>
        <w:t>-</w:t>
      </w:r>
      <w:r w:rsidR="00752748" w:rsidRPr="00514973">
        <w:rPr>
          <w:rFonts w:ascii="Arial" w:hAnsi="Arial" w:cs="Arial"/>
          <w:sz w:val="22"/>
          <w:szCs w:val="22"/>
        </w:rPr>
        <w:t xml:space="preserve"> </w:t>
      </w:r>
      <w:r w:rsidR="00830174" w:rsidRPr="00514973">
        <w:rPr>
          <w:rFonts w:ascii="Arial" w:hAnsi="Arial" w:cs="Arial"/>
          <w:sz w:val="22"/>
          <w:szCs w:val="22"/>
        </w:rPr>
        <w:t>600</w:t>
      </w:r>
      <w:r w:rsidR="00FE4617" w:rsidRPr="00514973">
        <w:rPr>
          <w:rFonts w:ascii="Arial" w:hAnsi="Arial" w:cs="Arial"/>
          <w:color w:val="000000"/>
          <w:sz w:val="22"/>
          <w:szCs w:val="22"/>
        </w:rPr>
        <w:t xml:space="preserve"> mA</w:t>
      </w:r>
    </w:p>
    <w:p w14:paraId="2A3B8305" w14:textId="77777777" w:rsidR="002E15C8" w:rsidRPr="00514973" w:rsidRDefault="00A66A22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4973">
        <w:rPr>
          <w:rFonts w:ascii="Arial" w:hAnsi="Arial" w:cs="Arial"/>
          <w:sz w:val="22"/>
          <w:szCs w:val="22"/>
        </w:rPr>
        <w:t>tepelná kapacita RTG lampy</w:t>
      </w:r>
      <w:r w:rsidR="00830174" w:rsidRPr="00514973">
        <w:rPr>
          <w:rFonts w:ascii="Arial" w:hAnsi="Arial" w:cs="Arial"/>
          <w:sz w:val="22"/>
          <w:szCs w:val="22"/>
        </w:rPr>
        <w:t xml:space="preserve"> min. 7</w:t>
      </w:r>
      <w:r w:rsidR="004431B9" w:rsidRPr="00514973">
        <w:rPr>
          <w:rFonts w:ascii="Arial" w:hAnsi="Arial" w:cs="Arial"/>
          <w:sz w:val="22"/>
          <w:szCs w:val="22"/>
        </w:rPr>
        <w:t xml:space="preserve"> MHU</w:t>
      </w:r>
      <w:r w:rsidR="002E15C8" w:rsidRPr="00514973">
        <w:rPr>
          <w:rFonts w:ascii="Arial" w:hAnsi="Arial" w:cs="Arial"/>
          <w:sz w:val="22"/>
          <w:szCs w:val="22"/>
        </w:rPr>
        <w:t xml:space="preserve"> </w:t>
      </w:r>
      <w:r w:rsidRPr="00514973">
        <w:rPr>
          <w:rFonts w:ascii="Arial" w:hAnsi="Arial" w:cs="Arial"/>
          <w:sz w:val="22"/>
          <w:szCs w:val="22"/>
        </w:rPr>
        <w:t>nebo ekviva</w:t>
      </w:r>
      <w:r w:rsidR="007A2D1A" w:rsidRPr="00514973">
        <w:rPr>
          <w:rFonts w:ascii="Arial" w:hAnsi="Arial" w:cs="Arial"/>
          <w:sz w:val="22"/>
          <w:szCs w:val="22"/>
        </w:rPr>
        <w:t>lent k chladícímu výkonu min. 30</w:t>
      </w:r>
      <w:r w:rsidRPr="00514973">
        <w:rPr>
          <w:rFonts w:ascii="Arial" w:hAnsi="Arial" w:cs="Arial"/>
          <w:sz w:val="22"/>
          <w:szCs w:val="22"/>
        </w:rPr>
        <w:t> MHU</w:t>
      </w:r>
    </w:p>
    <w:p w14:paraId="481E22DE" w14:textId="77777777" w:rsidR="002E15C8" w:rsidRPr="00514973" w:rsidRDefault="00AB6DAB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4973">
        <w:rPr>
          <w:rFonts w:ascii="Arial" w:hAnsi="Arial" w:cs="Arial"/>
          <w:iCs/>
          <w:sz w:val="22"/>
          <w:szCs w:val="22"/>
        </w:rPr>
        <w:t xml:space="preserve">minimální akviziční doba na 360º </w:t>
      </w:r>
      <w:r w:rsidRPr="00514973">
        <w:rPr>
          <w:rFonts w:ascii="Arial" w:hAnsi="Arial" w:cs="Arial"/>
          <w:sz w:val="22"/>
          <w:szCs w:val="22"/>
        </w:rPr>
        <w:t>rotaci max.</w:t>
      </w:r>
      <w:r w:rsidR="00830174" w:rsidRPr="00514973">
        <w:rPr>
          <w:rFonts w:ascii="Arial" w:hAnsi="Arial" w:cs="Arial"/>
          <w:sz w:val="22"/>
          <w:szCs w:val="22"/>
        </w:rPr>
        <w:t xml:space="preserve"> do 0,4</w:t>
      </w:r>
      <w:r w:rsidR="00DF2687" w:rsidRPr="00514973">
        <w:rPr>
          <w:rFonts w:ascii="Arial" w:hAnsi="Arial" w:cs="Arial"/>
          <w:sz w:val="22"/>
          <w:szCs w:val="22"/>
        </w:rPr>
        <w:t xml:space="preserve"> </w:t>
      </w:r>
      <w:r w:rsidR="002E15C8" w:rsidRPr="00514973">
        <w:rPr>
          <w:rFonts w:ascii="Arial" w:hAnsi="Arial" w:cs="Arial"/>
          <w:sz w:val="22"/>
          <w:szCs w:val="22"/>
        </w:rPr>
        <w:t>sec</w:t>
      </w:r>
    </w:p>
    <w:p w14:paraId="472C8680" w14:textId="77777777" w:rsidR="00B82138" w:rsidRPr="00514973" w:rsidRDefault="008921F1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4973">
        <w:rPr>
          <w:rFonts w:ascii="Arial" w:hAnsi="Arial" w:cs="Arial"/>
          <w:sz w:val="22"/>
          <w:szCs w:val="22"/>
        </w:rPr>
        <w:t>kontinuální čas akvizice min.</w:t>
      </w:r>
      <w:r w:rsidR="00CC347E" w:rsidRPr="00514973">
        <w:rPr>
          <w:rFonts w:ascii="Arial" w:hAnsi="Arial" w:cs="Arial"/>
          <w:sz w:val="22"/>
          <w:szCs w:val="22"/>
        </w:rPr>
        <w:t xml:space="preserve"> </w:t>
      </w:r>
      <w:r w:rsidRPr="00514973">
        <w:rPr>
          <w:rFonts w:ascii="Arial" w:hAnsi="Arial" w:cs="Arial"/>
          <w:sz w:val="22"/>
          <w:szCs w:val="22"/>
        </w:rPr>
        <w:t>100</w:t>
      </w:r>
      <w:r w:rsidR="00A66A22" w:rsidRPr="00514973">
        <w:rPr>
          <w:rFonts w:ascii="Arial" w:hAnsi="Arial" w:cs="Arial"/>
          <w:sz w:val="22"/>
          <w:szCs w:val="22"/>
        </w:rPr>
        <w:t xml:space="preserve"> </w:t>
      </w:r>
      <w:r w:rsidRPr="00514973">
        <w:rPr>
          <w:rFonts w:ascii="Arial" w:hAnsi="Arial" w:cs="Arial"/>
          <w:sz w:val="22"/>
          <w:szCs w:val="22"/>
        </w:rPr>
        <w:t>sec</w:t>
      </w:r>
    </w:p>
    <w:p w14:paraId="1230ACE7" w14:textId="008DDBB6" w:rsidR="002E15C8" w:rsidRPr="00514973" w:rsidRDefault="00414042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14973">
        <w:rPr>
          <w:rFonts w:ascii="Arial" w:hAnsi="Arial" w:cs="Arial"/>
          <w:color w:val="000000"/>
          <w:sz w:val="22"/>
          <w:szCs w:val="22"/>
        </w:rPr>
        <w:t>maximální skenovaný rozsah</w:t>
      </w:r>
      <w:r w:rsidR="002E15C8" w:rsidRPr="00514973">
        <w:rPr>
          <w:rFonts w:ascii="Arial" w:hAnsi="Arial" w:cs="Arial"/>
          <w:color w:val="000000"/>
          <w:sz w:val="22"/>
          <w:szCs w:val="22"/>
        </w:rPr>
        <w:t xml:space="preserve"> min. </w:t>
      </w:r>
      <w:r w:rsidR="00814116" w:rsidRPr="00514973">
        <w:rPr>
          <w:rFonts w:ascii="Arial" w:hAnsi="Arial" w:cs="Arial"/>
          <w:color w:val="000000"/>
          <w:sz w:val="22"/>
          <w:szCs w:val="22"/>
        </w:rPr>
        <w:t xml:space="preserve">174 </w:t>
      </w:r>
      <w:r w:rsidR="002E15C8" w:rsidRPr="00514973">
        <w:rPr>
          <w:rFonts w:ascii="Arial" w:hAnsi="Arial" w:cs="Arial"/>
          <w:color w:val="000000"/>
          <w:sz w:val="22"/>
          <w:szCs w:val="22"/>
        </w:rPr>
        <w:t>cm</w:t>
      </w:r>
    </w:p>
    <w:p w14:paraId="7065C992" w14:textId="77777777" w:rsidR="00574EBC" w:rsidRPr="00487F5C" w:rsidRDefault="00574EBC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487F5C">
        <w:rPr>
          <w:rFonts w:ascii="Arial" w:hAnsi="Arial" w:cs="Arial"/>
          <w:color w:val="000000"/>
          <w:sz w:val="22"/>
          <w:szCs w:val="22"/>
        </w:rPr>
        <w:t xml:space="preserve">CT zařízení vybavené moduly pro: </w:t>
      </w:r>
    </w:p>
    <w:p w14:paraId="0BF2D3F6" w14:textId="77777777" w:rsidR="00574EBC" w:rsidRPr="00487F5C" w:rsidRDefault="00574EBC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eastAsia="Wingdings-Regular" w:hAnsi="Arial" w:cs="Arial"/>
          <w:b w:val="0"/>
          <w:sz w:val="22"/>
          <w:szCs w:val="22"/>
        </w:rPr>
        <w:t>-</w:t>
      </w:r>
      <w:r w:rsidR="00CC347E">
        <w:rPr>
          <w:rFonts w:ascii="Arial" w:eastAsia="Wingdings-Regular" w:hAnsi="Arial" w:cs="Arial"/>
          <w:b w:val="0"/>
          <w:sz w:val="22"/>
          <w:szCs w:val="22"/>
        </w:rPr>
        <w:t xml:space="preserve"> </w:t>
      </w:r>
      <w:r w:rsidRPr="00487F5C">
        <w:rPr>
          <w:rFonts w:ascii="Arial" w:hAnsi="Arial" w:cs="Arial"/>
          <w:b w:val="0"/>
          <w:iCs/>
          <w:sz w:val="22"/>
          <w:szCs w:val="22"/>
        </w:rPr>
        <w:t>nativní i kontrastní vyšetření mozku</w:t>
      </w:r>
    </w:p>
    <w:p w14:paraId="7DBA49D3" w14:textId="77777777" w:rsidR="00574EBC" w:rsidRPr="00487F5C" w:rsidRDefault="00574EBC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eastAsia="Wingdings-Regular" w:hAnsi="Arial" w:cs="Arial"/>
          <w:b w:val="0"/>
          <w:sz w:val="22"/>
          <w:szCs w:val="22"/>
        </w:rPr>
        <w:t xml:space="preserve">- </w:t>
      </w:r>
      <w:r w:rsidRPr="00487F5C">
        <w:rPr>
          <w:rFonts w:ascii="Arial" w:hAnsi="Arial" w:cs="Arial"/>
          <w:b w:val="0"/>
          <w:iCs/>
          <w:sz w:val="22"/>
          <w:szCs w:val="22"/>
        </w:rPr>
        <w:t>traumatologické, břišní a pánevní, plicní a gastroenterologické vyšetření</w:t>
      </w:r>
    </w:p>
    <w:p w14:paraId="6EAF0C1A" w14:textId="77777777" w:rsidR="00574EBC" w:rsidRPr="00487F5C" w:rsidRDefault="00574EBC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eastAsia="Wingdings-Regular" w:hAnsi="Arial" w:cs="Arial"/>
          <w:b w:val="0"/>
          <w:sz w:val="22"/>
          <w:szCs w:val="22"/>
        </w:rPr>
        <w:t xml:space="preserve">- </w:t>
      </w:r>
      <w:proofErr w:type="spellStart"/>
      <w:r w:rsidRPr="00487F5C">
        <w:rPr>
          <w:rFonts w:ascii="Arial" w:hAnsi="Arial" w:cs="Arial"/>
          <w:b w:val="0"/>
          <w:iCs/>
          <w:sz w:val="22"/>
          <w:szCs w:val="22"/>
        </w:rPr>
        <w:t>angio</w:t>
      </w:r>
      <w:proofErr w:type="spellEnd"/>
      <w:r w:rsidRPr="00487F5C">
        <w:rPr>
          <w:rFonts w:ascii="Arial" w:hAnsi="Arial" w:cs="Arial"/>
          <w:b w:val="0"/>
          <w:iCs/>
          <w:sz w:val="22"/>
          <w:szCs w:val="22"/>
        </w:rPr>
        <w:t xml:space="preserve"> vyšetření hlavních cév včetně periferní angiografie</w:t>
      </w:r>
    </w:p>
    <w:p w14:paraId="4C702360" w14:textId="77777777" w:rsidR="00574EBC" w:rsidRPr="00487F5C" w:rsidRDefault="00574EBC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hAnsi="Arial" w:cs="Arial"/>
          <w:b w:val="0"/>
          <w:iCs/>
          <w:sz w:val="22"/>
          <w:szCs w:val="22"/>
        </w:rPr>
        <w:t xml:space="preserve">- software umožňující </w:t>
      </w:r>
      <w:proofErr w:type="spellStart"/>
      <w:r w:rsidRPr="00487F5C">
        <w:rPr>
          <w:rFonts w:ascii="Arial" w:hAnsi="Arial" w:cs="Arial"/>
          <w:b w:val="0"/>
          <w:iCs/>
          <w:sz w:val="22"/>
          <w:szCs w:val="22"/>
        </w:rPr>
        <w:t>perfuzní</w:t>
      </w:r>
      <w:proofErr w:type="spellEnd"/>
      <w:r w:rsidRPr="00487F5C">
        <w:rPr>
          <w:rFonts w:ascii="Arial" w:hAnsi="Arial" w:cs="Arial"/>
          <w:b w:val="0"/>
          <w:iCs/>
          <w:sz w:val="22"/>
          <w:szCs w:val="22"/>
        </w:rPr>
        <w:t xml:space="preserve"> vyšetření</w:t>
      </w:r>
    </w:p>
    <w:p w14:paraId="050A034E" w14:textId="77777777" w:rsidR="00A522F6" w:rsidRDefault="00A522F6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hAnsi="Arial" w:cs="Arial"/>
          <w:b w:val="0"/>
          <w:iCs/>
          <w:sz w:val="22"/>
          <w:szCs w:val="22"/>
        </w:rPr>
        <w:t>- protokoly s rekonstrukcí pro odstranění artefaktů od kovových materiálů</w:t>
      </w:r>
    </w:p>
    <w:p w14:paraId="6C2D6A40" w14:textId="77777777" w:rsidR="007A2D1A" w:rsidRDefault="007A2D1A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 xml:space="preserve">- </w:t>
      </w:r>
      <w:r w:rsidRPr="00706F0D">
        <w:rPr>
          <w:rFonts w:ascii="Arial" w:hAnsi="Arial" w:cs="Arial"/>
          <w:b w:val="0"/>
          <w:iCs/>
          <w:sz w:val="22"/>
          <w:szCs w:val="22"/>
        </w:rPr>
        <w:t>iterativní rekonstrukce obrazu na úrovni „</w:t>
      </w:r>
      <w:proofErr w:type="spellStart"/>
      <w:r w:rsidRPr="00706F0D">
        <w:rPr>
          <w:rFonts w:ascii="Arial" w:hAnsi="Arial" w:cs="Arial"/>
          <w:b w:val="0"/>
          <w:iCs/>
          <w:sz w:val="22"/>
          <w:szCs w:val="22"/>
        </w:rPr>
        <w:t>raw</w:t>
      </w:r>
      <w:proofErr w:type="spellEnd"/>
      <w:r w:rsidRPr="00706F0D">
        <w:rPr>
          <w:rFonts w:ascii="Arial" w:hAnsi="Arial" w:cs="Arial"/>
          <w:b w:val="0"/>
          <w:iCs/>
          <w:sz w:val="22"/>
          <w:szCs w:val="22"/>
        </w:rPr>
        <w:t>“ dat pro redukci dávky záření</w:t>
      </w:r>
    </w:p>
    <w:p w14:paraId="25520BD1" w14:textId="77777777" w:rsidR="00E9603F" w:rsidRDefault="00E9603F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 xml:space="preserve">- komplexní CT </w:t>
      </w:r>
      <w:proofErr w:type="spellStart"/>
      <w:r>
        <w:rPr>
          <w:rFonts w:ascii="Arial" w:hAnsi="Arial" w:cs="Arial"/>
          <w:b w:val="0"/>
          <w:iCs/>
          <w:sz w:val="22"/>
          <w:szCs w:val="22"/>
        </w:rPr>
        <w:t>kardiodiagnostika</w:t>
      </w:r>
      <w:proofErr w:type="spellEnd"/>
      <w:r>
        <w:rPr>
          <w:rFonts w:ascii="Arial" w:hAnsi="Arial" w:cs="Arial"/>
          <w:b w:val="0"/>
          <w:iCs/>
          <w:sz w:val="22"/>
          <w:szCs w:val="22"/>
        </w:rPr>
        <w:t xml:space="preserve"> vč. koronární angiografie, kalciového skóre a funkce</w:t>
      </w:r>
    </w:p>
    <w:p w14:paraId="579C206C" w14:textId="77777777" w:rsidR="00E9603F" w:rsidRDefault="00E9603F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>- kardiologická diagnostika musí být s pokrytím celého objemu srdce s co nejlepším časovým rozlišením</w:t>
      </w:r>
    </w:p>
    <w:p w14:paraId="1B94C4B9" w14:textId="77777777" w:rsidR="00E9603F" w:rsidRDefault="00E9603F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>- součástí musí být hardware pro synchronizaci srdeční akce při akvizici (EKG synchronizace)</w:t>
      </w:r>
    </w:p>
    <w:p w14:paraId="354BBFDB" w14:textId="77777777" w:rsidR="00E9603F" w:rsidRDefault="00E9603F" w:rsidP="00E36C2A">
      <w:pPr>
        <w:pStyle w:val="Odstavecseseznamem"/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>- EKG modulace mA pro snížení radiace pacienta</w:t>
      </w:r>
    </w:p>
    <w:p w14:paraId="360BF573" w14:textId="77777777" w:rsidR="002E15C8" w:rsidRPr="00487F5C" w:rsidRDefault="00CC2517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87F5C">
        <w:rPr>
          <w:rFonts w:ascii="Arial" w:hAnsi="Arial" w:cs="Arial"/>
          <w:color w:val="000000"/>
          <w:sz w:val="22"/>
          <w:szCs w:val="22"/>
        </w:rPr>
        <w:t>šířka řezu max.</w:t>
      </w:r>
      <w:r w:rsidR="002E15C8" w:rsidRPr="00487F5C">
        <w:rPr>
          <w:rFonts w:ascii="Arial" w:hAnsi="Arial" w:cs="Arial"/>
          <w:color w:val="000000"/>
          <w:sz w:val="22"/>
          <w:szCs w:val="22"/>
        </w:rPr>
        <w:t xml:space="preserve"> 0,65 mm</w:t>
      </w:r>
      <w:r w:rsidR="008E51ED" w:rsidRPr="00487F5C">
        <w:rPr>
          <w:rFonts w:ascii="Arial" w:hAnsi="Arial" w:cs="Arial"/>
          <w:color w:val="000000"/>
          <w:sz w:val="22"/>
          <w:szCs w:val="22"/>
        </w:rPr>
        <w:t xml:space="preserve"> (v ose z)</w:t>
      </w:r>
    </w:p>
    <w:p w14:paraId="03D3FBCC" w14:textId="77777777" w:rsidR="002E15C8" w:rsidRPr="00187B41" w:rsidRDefault="002E15C8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7B41">
        <w:rPr>
          <w:rFonts w:ascii="Arial" w:hAnsi="Arial" w:cs="Arial"/>
          <w:sz w:val="22"/>
          <w:szCs w:val="22"/>
        </w:rPr>
        <w:t>nosnost stolu min. 200 kg</w:t>
      </w:r>
    </w:p>
    <w:p w14:paraId="766F6B5E" w14:textId="77777777" w:rsidR="002E15C8" w:rsidRPr="00487F5C" w:rsidRDefault="002E15C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87F5C">
        <w:rPr>
          <w:rFonts w:ascii="Arial" w:hAnsi="Arial" w:cs="Arial"/>
          <w:color w:val="000000"/>
          <w:sz w:val="22"/>
          <w:szCs w:val="22"/>
        </w:rPr>
        <w:t xml:space="preserve">průměr </w:t>
      </w:r>
      <w:r w:rsidR="003A4E4A" w:rsidRPr="00487F5C">
        <w:rPr>
          <w:rFonts w:ascii="Arial" w:hAnsi="Arial" w:cs="Arial"/>
          <w:color w:val="000000"/>
          <w:sz w:val="22"/>
          <w:szCs w:val="22"/>
        </w:rPr>
        <w:t xml:space="preserve">otvoru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</w:rPr>
        <w:t>gantry</w:t>
      </w:r>
      <w:proofErr w:type="spellEnd"/>
      <w:r w:rsidRPr="00487F5C">
        <w:rPr>
          <w:rFonts w:ascii="Arial" w:hAnsi="Arial" w:cs="Arial"/>
          <w:color w:val="000000"/>
          <w:sz w:val="22"/>
          <w:szCs w:val="22"/>
        </w:rPr>
        <w:t xml:space="preserve"> min. 70 cm</w:t>
      </w:r>
    </w:p>
    <w:p w14:paraId="2B76E013" w14:textId="77777777" w:rsidR="0053221F" w:rsidRPr="00487F5C" w:rsidRDefault="0053221F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87F5C">
        <w:rPr>
          <w:rFonts w:ascii="Arial" w:hAnsi="Arial" w:cs="Arial"/>
          <w:color w:val="000000"/>
          <w:sz w:val="22"/>
          <w:szCs w:val="22"/>
        </w:rPr>
        <w:t xml:space="preserve">náklon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</w:rPr>
        <w:t>gantry</w:t>
      </w:r>
      <w:proofErr w:type="spellEnd"/>
      <w:r w:rsidR="00CC347E">
        <w:rPr>
          <w:rFonts w:ascii="Arial" w:hAnsi="Arial" w:cs="Arial"/>
          <w:color w:val="000000"/>
          <w:sz w:val="22"/>
          <w:szCs w:val="22"/>
        </w:rPr>
        <w:t xml:space="preserve"> min.</w:t>
      </w:r>
      <w:r w:rsidRPr="00487F5C">
        <w:rPr>
          <w:rFonts w:ascii="Arial" w:hAnsi="Arial" w:cs="Arial"/>
          <w:color w:val="000000"/>
          <w:sz w:val="22"/>
          <w:szCs w:val="22"/>
        </w:rPr>
        <w:t xml:space="preserve"> ±30°</w:t>
      </w:r>
    </w:p>
    <w:p w14:paraId="0A7EF42D" w14:textId="77777777" w:rsidR="00B82138" w:rsidRPr="00187B41" w:rsidRDefault="00B8213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7B41">
        <w:rPr>
          <w:rFonts w:ascii="Arial" w:hAnsi="Arial" w:cs="Arial"/>
          <w:sz w:val="22"/>
          <w:szCs w:val="22"/>
        </w:rPr>
        <w:t>maximální rychlost rekonstrukce řezů v matrici 512</w:t>
      </w:r>
      <w:r w:rsidRPr="00187B41">
        <w:rPr>
          <w:rFonts w:ascii="Arial" w:hAnsi="Arial" w:cs="Arial"/>
          <w:sz w:val="22"/>
          <w:szCs w:val="22"/>
          <w:vertAlign w:val="superscript"/>
        </w:rPr>
        <w:t>2</w:t>
      </w:r>
      <w:r w:rsidRPr="00187B41">
        <w:rPr>
          <w:rFonts w:ascii="Arial" w:hAnsi="Arial" w:cs="Arial"/>
          <w:sz w:val="22"/>
          <w:szCs w:val="22"/>
        </w:rPr>
        <w:t xml:space="preserve"> </w:t>
      </w:r>
      <w:r w:rsidR="00946F58" w:rsidRPr="00187B41">
        <w:rPr>
          <w:rFonts w:ascii="Arial" w:hAnsi="Arial" w:cs="Arial"/>
          <w:sz w:val="22"/>
          <w:szCs w:val="22"/>
        </w:rPr>
        <w:t xml:space="preserve">a plné FOV </w:t>
      </w:r>
      <w:r w:rsidRPr="00187B41">
        <w:rPr>
          <w:rFonts w:ascii="Arial" w:hAnsi="Arial" w:cs="Arial"/>
          <w:sz w:val="22"/>
          <w:szCs w:val="22"/>
        </w:rPr>
        <w:t>min.</w:t>
      </w:r>
      <w:r w:rsidR="00706F0D">
        <w:rPr>
          <w:rFonts w:ascii="Arial" w:hAnsi="Arial" w:cs="Arial"/>
          <w:sz w:val="22"/>
          <w:szCs w:val="22"/>
        </w:rPr>
        <w:t xml:space="preserve"> </w:t>
      </w:r>
      <w:r w:rsidRPr="00187B41">
        <w:rPr>
          <w:rFonts w:ascii="Arial" w:hAnsi="Arial" w:cs="Arial"/>
          <w:sz w:val="22"/>
          <w:szCs w:val="22"/>
        </w:rPr>
        <w:t>30 obrazů/sec</w:t>
      </w:r>
    </w:p>
    <w:p w14:paraId="436A0976" w14:textId="77777777" w:rsidR="004431B9" w:rsidRPr="00487F5C" w:rsidRDefault="004431B9" w:rsidP="00E36C2A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hAnsi="Arial" w:cs="Arial"/>
          <w:b w:val="0"/>
          <w:sz w:val="22"/>
          <w:szCs w:val="22"/>
        </w:rPr>
        <w:t>iterativní rekonstrukce obrazu na úrovni „</w:t>
      </w:r>
      <w:proofErr w:type="spellStart"/>
      <w:r w:rsidRPr="00487F5C">
        <w:rPr>
          <w:rFonts w:ascii="Arial" w:hAnsi="Arial" w:cs="Arial"/>
          <w:b w:val="0"/>
          <w:sz w:val="22"/>
          <w:szCs w:val="22"/>
        </w:rPr>
        <w:t>raw</w:t>
      </w:r>
      <w:proofErr w:type="spellEnd"/>
      <w:r w:rsidRPr="00487F5C">
        <w:rPr>
          <w:rFonts w:ascii="Arial" w:hAnsi="Arial" w:cs="Arial"/>
          <w:b w:val="0"/>
          <w:sz w:val="22"/>
          <w:szCs w:val="22"/>
        </w:rPr>
        <w:t xml:space="preserve">“ dat pro redukci dávky záření </w:t>
      </w:r>
      <w:r w:rsidRPr="00487F5C">
        <w:rPr>
          <w:rFonts w:ascii="Arial" w:hAnsi="Arial" w:cs="Arial"/>
          <w:b w:val="0"/>
          <w:iCs/>
          <w:sz w:val="22"/>
          <w:szCs w:val="22"/>
        </w:rPr>
        <w:t xml:space="preserve">při zachování </w:t>
      </w:r>
      <w:r w:rsidR="00CC347E">
        <w:rPr>
          <w:rFonts w:ascii="Arial" w:hAnsi="Arial" w:cs="Arial"/>
          <w:b w:val="0"/>
          <w:iCs/>
          <w:sz w:val="22"/>
          <w:szCs w:val="22"/>
        </w:rPr>
        <w:t>rychlosti rekonstrukce min.</w:t>
      </w:r>
      <w:r w:rsidR="00830174" w:rsidRPr="00487F5C">
        <w:rPr>
          <w:rFonts w:ascii="Arial" w:hAnsi="Arial" w:cs="Arial"/>
          <w:b w:val="0"/>
          <w:iCs/>
          <w:sz w:val="22"/>
          <w:szCs w:val="22"/>
        </w:rPr>
        <w:t xml:space="preserve"> </w:t>
      </w:r>
      <w:r w:rsidR="00B82138" w:rsidRPr="00487F5C">
        <w:rPr>
          <w:rFonts w:ascii="Arial" w:hAnsi="Arial" w:cs="Arial"/>
          <w:b w:val="0"/>
          <w:iCs/>
          <w:sz w:val="22"/>
          <w:szCs w:val="22"/>
        </w:rPr>
        <w:t>20</w:t>
      </w:r>
      <w:r w:rsidRPr="00487F5C">
        <w:rPr>
          <w:rFonts w:ascii="Arial" w:hAnsi="Arial" w:cs="Arial"/>
          <w:b w:val="0"/>
          <w:iCs/>
          <w:sz w:val="22"/>
          <w:szCs w:val="22"/>
        </w:rPr>
        <w:t xml:space="preserve"> obr/s</w:t>
      </w:r>
    </w:p>
    <w:p w14:paraId="55F9C6A9" w14:textId="3B9AC892" w:rsidR="00DD3796" w:rsidRPr="00487F5C" w:rsidRDefault="00706F0D" w:rsidP="00E36C2A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</w:rPr>
        <w:t>orgánová modulace dávky (</w:t>
      </w:r>
      <w:proofErr w:type="spellStart"/>
      <w:r w:rsidR="00DD3796" w:rsidRPr="00487F5C">
        <w:rPr>
          <w:rFonts w:ascii="Arial" w:hAnsi="Arial" w:cs="Arial"/>
          <w:b w:val="0"/>
          <w:iCs/>
          <w:sz w:val="22"/>
          <w:szCs w:val="22"/>
        </w:rPr>
        <w:t>re</w:t>
      </w:r>
      <w:r w:rsidR="00081062">
        <w:rPr>
          <w:rFonts w:ascii="Arial" w:hAnsi="Arial" w:cs="Arial"/>
          <w:b w:val="0"/>
          <w:iCs/>
          <w:sz w:val="22"/>
          <w:szCs w:val="22"/>
        </w:rPr>
        <w:t>a</w:t>
      </w:r>
      <w:r w:rsidR="00DD3796" w:rsidRPr="00487F5C">
        <w:rPr>
          <w:rFonts w:ascii="Arial" w:hAnsi="Arial" w:cs="Arial"/>
          <w:b w:val="0"/>
          <w:iCs/>
          <w:sz w:val="22"/>
          <w:szCs w:val="22"/>
        </w:rPr>
        <w:t>l</w:t>
      </w:r>
      <w:proofErr w:type="spellEnd"/>
      <w:r w:rsidR="00DD3796" w:rsidRPr="00487F5C">
        <w:rPr>
          <w:rFonts w:ascii="Arial" w:hAnsi="Arial" w:cs="Arial"/>
          <w:b w:val="0"/>
          <w:iCs/>
          <w:sz w:val="22"/>
          <w:szCs w:val="22"/>
        </w:rPr>
        <w:t xml:space="preserve"> </w:t>
      </w:r>
      <w:proofErr w:type="spellStart"/>
      <w:r w:rsidR="00DD3796" w:rsidRPr="00487F5C">
        <w:rPr>
          <w:rFonts w:ascii="Arial" w:hAnsi="Arial" w:cs="Arial"/>
          <w:b w:val="0"/>
          <w:iCs/>
          <w:sz w:val="22"/>
          <w:szCs w:val="22"/>
        </w:rPr>
        <w:t>time</w:t>
      </w:r>
      <w:proofErr w:type="spellEnd"/>
      <w:r w:rsidR="00DD3796" w:rsidRPr="00487F5C">
        <w:rPr>
          <w:rFonts w:ascii="Arial" w:hAnsi="Arial" w:cs="Arial"/>
          <w:b w:val="0"/>
          <w:iCs/>
          <w:sz w:val="22"/>
          <w:szCs w:val="22"/>
        </w:rPr>
        <w:t xml:space="preserve"> snížení dávky na senzitivní orgá</w:t>
      </w:r>
      <w:r w:rsidR="00866605">
        <w:rPr>
          <w:rFonts w:ascii="Arial" w:hAnsi="Arial" w:cs="Arial"/>
          <w:b w:val="0"/>
          <w:iCs/>
          <w:sz w:val="22"/>
          <w:szCs w:val="22"/>
        </w:rPr>
        <w:t>ny jako např</w:t>
      </w:r>
      <w:r w:rsidR="00CC347E">
        <w:rPr>
          <w:rFonts w:ascii="Arial" w:hAnsi="Arial" w:cs="Arial"/>
          <w:b w:val="0"/>
          <w:iCs/>
          <w:sz w:val="22"/>
          <w:szCs w:val="22"/>
        </w:rPr>
        <w:t>.</w:t>
      </w:r>
      <w:r w:rsidR="00866605">
        <w:rPr>
          <w:rFonts w:ascii="Arial" w:hAnsi="Arial" w:cs="Arial"/>
          <w:b w:val="0"/>
          <w:iCs/>
          <w:sz w:val="22"/>
          <w:szCs w:val="22"/>
        </w:rPr>
        <w:t xml:space="preserve"> prsa, oční rohovka</w:t>
      </w:r>
      <w:r w:rsidR="00DD3796" w:rsidRPr="00487F5C">
        <w:rPr>
          <w:rFonts w:ascii="Arial" w:hAnsi="Arial" w:cs="Arial"/>
          <w:b w:val="0"/>
          <w:iCs/>
          <w:sz w:val="22"/>
          <w:szCs w:val="22"/>
        </w:rPr>
        <w:t>)</w:t>
      </w:r>
    </w:p>
    <w:p w14:paraId="6A473695" w14:textId="77777777" w:rsidR="00DD3796" w:rsidRPr="00487F5C" w:rsidRDefault="00DD3796" w:rsidP="00E36C2A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b w:val="0"/>
          <w:iCs/>
          <w:sz w:val="22"/>
          <w:szCs w:val="22"/>
        </w:rPr>
      </w:pPr>
      <w:r w:rsidRPr="00487F5C">
        <w:rPr>
          <w:rFonts w:ascii="Arial" w:hAnsi="Arial" w:cs="Arial"/>
          <w:b w:val="0"/>
          <w:iCs/>
          <w:sz w:val="22"/>
          <w:szCs w:val="22"/>
        </w:rPr>
        <w:t xml:space="preserve">vykrývání „odstranění„ nadbytečné dávky záření při spirální akvizici, začátek a konec spirálního </w:t>
      </w:r>
      <w:proofErr w:type="spellStart"/>
      <w:r w:rsidRPr="00487F5C">
        <w:rPr>
          <w:rFonts w:ascii="Arial" w:hAnsi="Arial" w:cs="Arial"/>
          <w:b w:val="0"/>
          <w:iCs/>
          <w:sz w:val="22"/>
          <w:szCs w:val="22"/>
        </w:rPr>
        <w:t>skenu</w:t>
      </w:r>
      <w:proofErr w:type="spellEnd"/>
    </w:p>
    <w:p w14:paraId="4905CF44" w14:textId="77777777" w:rsidR="002E15C8" w:rsidRPr="00487F5C" w:rsidRDefault="002E15C8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87F5C">
        <w:rPr>
          <w:rFonts w:ascii="Arial" w:hAnsi="Arial" w:cs="Arial"/>
          <w:color w:val="000000"/>
          <w:sz w:val="22"/>
          <w:szCs w:val="22"/>
        </w:rPr>
        <w:t>korekční algoritmy pro nejvyšší možnou kvalitu zobrazení</w:t>
      </w:r>
    </w:p>
    <w:p w14:paraId="7EED3512" w14:textId="77777777" w:rsidR="00B82138" w:rsidRPr="00187B41" w:rsidRDefault="008921F1" w:rsidP="00A10A18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7B41">
        <w:rPr>
          <w:rFonts w:ascii="Arial" w:hAnsi="Arial" w:cs="Arial"/>
          <w:sz w:val="22"/>
          <w:szCs w:val="22"/>
        </w:rPr>
        <w:t xml:space="preserve">dosažitelné </w:t>
      </w:r>
      <w:proofErr w:type="spellStart"/>
      <w:r w:rsidR="00B82138" w:rsidRPr="00187B41">
        <w:rPr>
          <w:rFonts w:ascii="Arial" w:hAnsi="Arial" w:cs="Arial"/>
          <w:sz w:val="22"/>
          <w:szCs w:val="22"/>
        </w:rPr>
        <w:t>isotropní</w:t>
      </w:r>
      <w:proofErr w:type="spellEnd"/>
      <w:r w:rsidR="00B82138" w:rsidRPr="00187B41">
        <w:rPr>
          <w:rFonts w:ascii="Arial" w:hAnsi="Arial" w:cs="Arial"/>
          <w:sz w:val="22"/>
          <w:szCs w:val="22"/>
        </w:rPr>
        <w:t xml:space="preserve"> rozlišení v</w:t>
      </w:r>
      <w:r w:rsidRPr="00187B41">
        <w:rPr>
          <w:rFonts w:ascii="Arial" w:hAnsi="Arial" w:cs="Arial"/>
          <w:sz w:val="22"/>
          <w:szCs w:val="22"/>
        </w:rPr>
        <w:t> režimu snímání plným počtem řad</w:t>
      </w:r>
      <w:r w:rsidR="005E29EE" w:rsidRPr="00187B41">
        <w:rPr>
          <w:rFonts w:ascii="Arial" w:hAnsi="Arial" w:cs="Arial"/>
          <w:sz w:val="22"/>
          <w:szCs w:val="22"/>
        </w:rPr>
        <w:t xml:space="preserve"> a rotací 0,5</w:t>
      </w:r>
      <w:r w:rsidR="00CC347E">
        <w:rPr>
          <w:rFonts w:ascii="Arial" w:hAnsi="Arial" w:cs="Arial"/>
          <w:sz w:val="22"/>
          <w:szCs w:val="22"/>
        </w:rPr>
        <w:t> s</w:t>
      </w:r>
      <w:r w:rsidR="005E29EE" w:rsidRPr="00187B41">
        <w:rPr>
          <w:rFonts w:ascii="Arial" w:hAnsi="Arial" w:cs="Arial"/>
          <w:sz w:val="22"/>
          <w:szCs w:val="22"/>
        </w:rPr>
        <w:t>ec/360°</w:t>
      </w:r>
      <w:r w:rsidR="000E6002">
        <w:rPr>
          <w:rFonts w:ascii="Arial" w:hAnsi="Arial" w:cs="Arial"/>
          <w:sz w:val="22"/>
          <w:szCs w:val="22"/>
        </w:rPr>
        <w:t xml:space="preserve"> </w:t>
      </w:r>
      <w:r w:rsidRPr="00187B41">
        <w:rPr>
          <w:rFonts w:ascii="Arial" w:hAnsi="Arial" w:cs="Arial"/>
          <w:sz w:val="22"/>
          <w:szCs w:val="22"/>
        </w:rPr>
        <w:t>min.</w:t>
      </w:r>
      <w:r w:rsidR="00A66A22">
        <w:rPr>
          <w:rFonts w:ascii="Arial" w:hAnsi="Arial" w:cs="Arial"/>
          <w:sz w:val="22"/>
          <w:szCs w:val="22"/>
        </w:rPr>
        <w:t xml:space="preserve"> </w:t>
      </w:r>
      <w:r w:rsidRPr="00187B41">
        <w:rPr>
          <w:rFonts w:ascii="Arial" w:hAnsi="Arial" w:cs="Arial"/>
          <w:sz w:val="22"/>
          <w:szCs w:val="22"/>
        </w:rPr>
        <w:t>0,35mm</w:t>
      </w:r>
    </w:p>
    <w:p w14:paraId="6D19FDC8" w14:textId="77777777" w:rsidR="00DB332F" w:rsidRDefault="00DB332F" w:rsidP="00E9603F">
      <w:pPr>
        <w:spacing w:line="276" w:lineRule="auto"/>
        <w:jc w:val="both"/>
        <w:rPr>
          <w:rFonts w:ascii="Arial" w:hAnsi="Arial" w:cs="Arial"/>
          <w:b/>
          <w:color w:val="00B050"/>
          <w:sz w:val="22"/>
          <w:szCs w:val="22"/>
        </w:rPr>
      </w:pPr>
    </w:p>
    <w:p w14:paraId="1929C071" w14:textId="77777777" w:rsidR="00E9603F" w:rsidRPr="00487F5C" w:rsidRDefault="00E9603F" w:rsidP="00E9603F">
      <w:pPr>
        <w:spacing w:line="276" w:lineRule="auto"/>
        <w:jc w:val="both"/>
        <w:rPr>
          <w:rFonts w:ascii="Arial" w:hAnsi="Arial" w:cs="Arial"/>
          <w:b/>
          <w:color w:val="00B050"/>
          <w:sz w:val="22"/>
          <w:szCs w:val="22"/>
        </w:rPr>
      </w:pPr>
    </w:p>
    <w:p w14:paraId="71C88058" w14:textId="77777777" w:rsidR="009942AD" w:rsidRPr="00487F5C" w:rsidRDefault="00AB427D" w:rsidP="001B7BD2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87F5C">
        <w:rPr>
          <w:rFonts w:ascii="Arial" w:hAnsi="Arial" w:cs="Arial"/>
          <w:sz w:val="22"/>
          <w:szCs w:val="22"/>
        </w:rPr>
        <w:t>Akviziční stanice</w:t>
      </w:r>
    </w:p>
    <w:p w14:paraId="33F0B33F" w14:textId="77777777" w:rsidR="00414042" w:rsidRPr="00487F5C" w:rsidRDefault="00752748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s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oftware pro přípravu a řízení akvizice</w:t>
      </w:r>
    </w:p>
    <w:p w14:paraId="3419345B" w14:textId="77777777" w:rsidR="00AB427D" w:rsidRPr="00487F5C" w:rsidRDefault="00752748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z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ákladní obrazové zpracování – 2D, MPR, MIP, VRT</w:t>
      </w:r>
    </w:p>
    <w:p w14:paraId="45FA50F0" w14:textId="77777777" w:rsidR="00AB427D" w:rsidRPr="00487F5C" w:rsidRDefault="00AB427D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úložná kapacita pro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raw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data min. 500 GB</w:t>
      </w:r>
    </w:p>
    <w:p w14:paraId="2EFFE4C6" w14:textId="77777777" w:rsidR="00AB427D" w:rsidRPr="00487F5C" w:rsidRDefault="00AB427D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HDD </w:t>
      </w:r>
      <w:r w:rsidR="0053221F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pro obrazy 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min. 200 GB</w:t>
      </w:r>
    </w:p>
    <w:p w14:paraId="29F854C0" w14:textId="77777777" w:rsidR="00AB427D" w:rsidRPr="00487F5C" w:rsidRDefault="00AB427D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stanice vybavena CD/DVD jednotkou a LCD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medicínským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monitorem min. 18“</w:t>
      </w:r>
    </w:p>
    <w:p w14:paraId="36D814E7" w14:textId="77777777" w:rsidR="00AB427D" w:rsidRPr="00487F5C" w:rsidRDefault="00AB427D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program časování vstřiku kontrastní látky (automatický start při dosažení přednastaveného prahu)</w:t>
      </w:r>
    </w:p>
    <w:p w14:paraId="1AA6C2E1" w14:textId="77777777" w:rsidR="00AB427D" w:rsidRPr="00487F5C" w:rsidRDefault="002452DF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 xml:space="preserve">3D </w:t>
      </w:r>
      <w:r w:rsidR="00AB427D" w:rsidRPr="00487F5C">
        <w:rPr>
          <w:rFonts w:ascii="Arial" w:hAnsi="Arial" w:cs="Arial"/>
          <w:color w:val="000000"/>
          <w:sz w:val="22"/>
          <w:szCs w:val="22"/>
          <w:lang w:eastAsia="cs-CZ"/>
        </w:rPr>
        <w:t>dynamickou modulaci dávky (co nejnižší možná dávka při zachování dostatečné obrazové informace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AB427D" w:rsidRPr="00487F5C">
        <w:rPr>
          <w:rFonts w:ascii="Arial" w:hAnsi="Arial" w:cs="Arial"/>
          <w:color w:val="000000"/>
          <w:sz w:val="22"/>
          <w:szCs w:val="22"/>
          <w:lang w:eastAsia="cs-CZ"/>
        </w:rPr>
        <w:t>vč. protokolů pro vyšetření dětí různých váhových kategorií)</w:t>
      </w:r>
    </w:p>
    <w:p w14:paraId="0A8EE6DE" w14:textId="77777777" w:rsidR="00AB427D" w:rsidRDefault="00AB427D" w:rsidP="001B7BD2">
      <w:pPr>
        <w:numPr>
          <w:ilvl w:val="0"/>
          <w:numId w:val="28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import pacientských dat z RIS/H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IS a funkce DICOM </w:t>
      </w:r>
      <w:proofErr w:type="spellStart"/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Storage</w:t>
      </w:r>
      <w:proofErr w:type="spellEnd"/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,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Print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Query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/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Retrieve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Worklist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 </w:t>
      </w:r>
    </w:p>
    <w:p w14:paraId="273B7DCF" w14:textId="77777777" w:rsidR="00DB332F" w:rsidRPr="00487F5C" w:rsidRDefault="00DB332F" w:rsidP="00DB332F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305639A7" w14:textId="77777777" w:rsidR="009942AD" w:rsidRPr="00487F5C" w:rsidRDefault="00D4390E" w:rsidP="001B7BD2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87F5C">
        <w:rPr>
          <w:rFonts w:ascii="Arial" w:hAnsi="Arial" w:cs="Arial"/>
          <w:sz w:val="22"/>
          <w:szCs w:val="22"/>
        </w:rPr>
        <w:t>Diagnostická stanice</w:t>
      </w:r>
      <w:r w:rsidR="00DA752F" w:rsidRPr="00487F5C">
        <w:rPr>
          <w:rFonts w:ascii="Arial" w:hAnsi="Arial" w:cs="Arial"/>
          <w:sz w:val="22"/>
          <w:szCs w:val="22"/>
        </w:rPr>
        <w:t xml:space="preserve"> portál</w:t>
      </w:r>
      <w:r w:rsidR="006B69FD" w:rsidRPr="00487F5C">
        <w:rPr>
          <w:rFonts w:ascii="Arial" w:hAnsi="Arial" w:cs="Arial"/>
          <w:sz w:val="22"/>
          <w:szCs w:val="22"/>
        </w:rPr>
        <w:t>:</w:t>
      </w:r>
    </w:p>
    <w:p w14:paraId="76EE9222" w14:textId="77777777" w:rsidR="00830174" w:rsidRPr="00487F5C" w:rsidRDefault="00830174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Postprocessingový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multimodalitní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portál</w:t>
      </w:r>
      <w:r w:rsidR="00AF31FF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včetně pěti klientských licencí</w:t>
      </w:r>
    </w:p>
    <w:p w14:paraId="396913B8" w14:textId="77777777" w:rsidR="00D4390E" w:rsidRPr="00487F5C" w:rsidRDefault="00AF31FF" w:rsidP="00AF31FF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Software pro pět klientských licencí musí obsahovat minimálně: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2D, MPR, MIP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VRT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</w:p>
    <w:p w14:paraId="0F264CF1" w14:textId="77777777" w:rsidR="00D4390E" w:rsidRPr="00487F5C" w:rsidRDefault="00AF31FF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Dvě klientské licence software - 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pro automatické odstranění kostních struktur</w:t>
      </w:r>
    </w:p>
    <w:p w14:paraId="4B627DE3" w14:textId="77777777" w:rsidR="00D4390E" w:rsidRPr="00487F5C" w:rsidRDefault="00AF31FF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Dvě klientské licence software - 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analýza a kvantifikace cévních struktur</w:t>
      </w:r>
    </w:p>
    <w:p w14:paraId="1C843A1E" w14:textId="77777777" w:rsidR="00D4390E" w:rsidRPr="00487F5C" w:rsidRDefault="00AF31FF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Jedna klientská licence software - </w:t>
      </w:r>
      <w:proofErr w:type="spellStart"/>
      <w:r w:rsidR="00D4390E" w:rsidRPr="00487F5C">
        <w:rPr>
          <w:rFonts w:ascii="Arial" w:hAnsi="Arial" w:cs="Arial"/>
          <w:sz w:val="22"/>
          <w:szCs w:val="22"/>
          <w:lang w:eastAsia="cs-CZ"/>
        </w:rPr>
        <w:t>perfuzní</w:t>
      </w:r>
      <w:proofErr w:type="spellEnd"/>
      <w:r w:rsidR="00D4390E" w:rsidRPr="00487F5C">
        <w:rPr>
          <w:rFonts w:ascii="Arial" w:hAnsi="Arial" w:cs="Arial"/>
          <w:sz w:val="22"/>
          <w:szCs w:val="22"/>
          <w:lang w:eastAsia="cs-CZ"/>
        </w:rPr>
        <w:t xml:space="preserve"> vyšetření mozku (tvorba sumárních map) pro objemové vyhodnocení mozkové mrtvice i </w:t>
      </w:r>
      <w:proofErr w:type="spellStart"/>
      <w:r w:rsidR="00D4390E" w:rsidRPr="00487F5C">
        <w:rPr>
          <w:rFonts w:ascii="Arial" w:hAnsi="Arial" w:cs="Arial"/>
          <w:sz w:val="22"/>
          <w:szCs w:val="22"/>
          <w:lang w:eastAsia="cs-CZ"/>
        </w:rPr>
        <w:t>p</w:t>
      </w:r>
      <w:r w:rsidR="00FD134F" w:rsidRPr="00487F5C">
        <w:rPr>
          <w:rFonts w:ascii="Arial" w:hAnsi="Arial" w:cs="Arial"/>
          <w:sz w:val="22"/>
          <w:szCs w:val="22"/>
          <w:lang w:eastAsia="cs-CZ"/>
        </w:rPr>
        <w:t>e</w:t>
      </w:r>
      <w:r w:rsidR="00D4390E" w:rsidRPr="00487F5C">
        <w:rPr>
          <w:rFonts w:ascii="Arial" w:hAnsi="Arial" w:cs="Arial"/>
          <w:sz w:val="22"/>
          <w:szCs w:val="22"/>
          <w:lang w:eastAsia="cs-CZ"/>
        </w:rPr>
        <w:t>rfuze</w:t>
      </w:r>
      <w:proofErr w:type="spellEnd"/>
      <w:r w:rsidR="00D4390E" w:rsidRPr="00487F5C">
        <w:rPr>
          <w:rFonts w:ascii="Arial" w:hAnsi="Arial" w:cs="Arial"/>
          <w:sz w:val="22"/>
          <w:szCs w:val="22"/>
          <w:lang w:eastAsia="cs-CZ"/>
        </w:rPr>
        <w:t xml:space="preserve"> tumorů</w:t>
      </w:r>
    </w:p>
    <w:p w14:paraId="17B663C6" w14:textId="77777777" w:rsidR="00D4390E" w:rsidRDefault="00AF31FF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Jedna klientská licence software - 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pro 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virtuální kolonoskopii včetně automatického čištění, </w:t>
      </w:r>
      <w:r w:rsidR="00EB20AC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automatická rekonstrukce včetně 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rekonstrukce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disekovaného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pohledu, </w:t>
      </w:r>
      <w:r w:rsidR="00EB20AC" w:rsidRPr="00487F5C">
        <w:rPr>
          <w:rFonts w:ascii="Arial" w:hAnsi="Arial" w:cs="Arial"/>
          <w:color w:val="000000"/>
          <w:sz w:val="22"/>
          <w:szCs w:val="22"/>
          <w:lang w:eastAsia="cs-CZ"/>
        </w:rPr>
        <w:t>automatická detekce polypů.</w:t>
      </w:r>
    </w:p>
    <w:p w14:paraId="4B1E525C" w14:textId="77777777" w:rsidR="00E9603F" w:rsidRPr="00487F5C" w:rsidRDefault="00E9603F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 xml:space="preserve">Jedna klientská licence SW – analýza pro komplexní hodnocení CT </w:t>
      </w:r>
      <w:proofErr w:type="spellStart"/>
      <w:r>
        <w:rPr>
          <w:rFonts w:ascii="Arial" w:hAnsi="Arial" w:cs="Arial"/>
          <w:color w:val="000000"/>
          <w:sz w:val="22"/>
          <w:szCs w:val="22"/>
          <w:lang w:eastAsia="cs-CZ"/>
        </w:rPr>
        <w:t>kadiodiagnostických</w:t>
      </w:r>
      <w:proofErr w:type="spellEnd"/>
      <w:r>
        <w:rPr>
          <w:rFonts w:ascii="Arial" w:hAnsi="Arial" w:cs="Arial"/>
          <w:color w:val="000000"/>
          <w:sz w:val="22"/>
          <w:szCs w:val="22"/>
          <w:lang w:eastAsia="cs-CZ"/>
        </w:rPr>
        <w:t xml:space="preserve"> výkonů vč. koronární angiografie, kalciového skóre a funkce</w:t>
      </w:r>
    </w:p>
    <w:p w14:paraId="654A6C6F" w14:textId="77777777" w:rsidR="00D4390E" w:rsidRPr="00487F5C" w:rsidRDefault="00414042" w:rsidP="001B7BD2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funkce DICOM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Storage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,</w:t>
      </w:r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proofErr w:type="spellStart"/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Print</w:t>
      </w:r>
      <w:proofErr w:type="spellEnd"/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, </w:t>
      </w:r>
      <w:proofErr w:type="spellStart"/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Query</w:t>
      </w:r>
      <w:proofErr w:type="spellEnd"/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/</w:t>
      </w:r>
      <w:proofErr w:type="spellStart"/>
      <w:r w:rsidR="00D4390E" w:rsidRPr="00487F5C">
        <w:rPr>
          <w:rFonts w:ascii="Arial" w:hAnsi="Arial" w:cs="Arial"/>
          <w:color w:val="000000"/>
          <w:sz w:val="22"/>
          <w:szCs w:val="22"/>
          <w:lang w:eastAsia="cs-CZ"/>
        </w:rPr>
        <w:t>Retrieve</w:t>
      </w:r>
      <w:proofErr w:type="spellEnd"/>
    </w:p>
    <w:p w14:paraId="732ED66E" w14:textId="77777777" w:rsidR="00830174" w:rsidRPr="00487F5C" w:rsidRDefault="00830174" w:rsidP="00830174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portál musí být zálohován v případě výpadku proudu UPC s kapacitou min. 10 min. </w:t>
      </w:r>
    </w:p>
    <w:p w14:paraId="66E540AE" w14:textId="77777777" w:rsidR="00830174" w:rsidRPr="00487F5C" w:rsidRDefault="00830174" w:rsidP="00830174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03EF43D5" w14:textId="77777777" w:rsidR="00830174" w:rsidRPr="00487F5C" w:rsidRDefault="00830174" w:rsidP="00830174">
      <w:pPr>
        <w:suppressAutoHyphens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b/>
          <w:color w:val="000000"/>
          <w:sz w:val="22"/>
          <w:szCs w:val="22"/>
          <w:lang w:eastAsia="cs-CZ"/>
        </w:rPr>
        <w:t>3ks - klientských PC v konfiguraci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</w:p>
    <w:p w14:paraId="0D09F615" w14:textId="77777777" w:rsidR="00830174" w:rsidRPr="00A10A18" w:rsidRDefault="00AF31FF" w:rsidP="00E36C2A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mim. CPU 4 jádra; 2,8GHz; 8GB RAM, 500GB HDD; </w:t>
      </w:r>
      <w:r w:rsidR="00830174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CD/DVD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zapisovatelná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830174" w:rsidRPr="00487F5C">
        <w:rPr>
          <w:rFonts w:ascii="Arial" w:hAnsi="Arial" w:cs="Arial"/>
          <w:color w:val="000000"/>
          <w:sz w:val="22"/>
          <w:szCs w:val="22"/>
          <w:lang w:eastAsia="cs-CZ"/>
        </w:rPr>
        <w:t>jednotk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a; </w:t>
      </w:r>
      <w:r w:rsidR="00830174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LCD medicínským monitorem min. 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23</w:t>
      </w:r>
      <w:r w:rsidR="00830174" w:rsidRPr="00487F5C">
        <w:rPr>
          <w:rFonts w:ascii="Arial" w:hAnsi="Arial" w:cs="Arial"/>
          <w:color w:val="000000"/>
          <w:sz w:val="22"/>
          <w:szCs w:val="22"/>
          <w:lang w:eastAsia="cs-CZ"/>
        </w:rPr>
        <w:t>“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DICOM </w:t>
      </w:r>
      <w:proofErr w:type="spellStart"/>
      <w:r w:rsidRPr="00465BF1">
        <w:rPr>
          <w:rFonts w:ascii="Arial" w:hAnsi="Arial" w:cs="Arial"/>
          <w:color w:val="000000"/>
          <w:sz w:val="22"/>
          <w:szCs w:val="22"/>
          <w:lang w:eastAsia="cs-CZ"/>
        </w:rPr>
        <w:t>kalibrovatelný</w:t>
      </w:r>
      <w:proofErr w:type="spellEnd"/>
      <w:r w:rsidR="007A2D1A" w:rsidRPr="00465BF1">
        <w:rPr>
          <w:rFonts w:ascii="Arial" w:hAnsi="Arial" w:cs="Arial"/>
          <w:color w:val="000000"/>
          <w:sz w:val="22"/>
          <w:szCs w:val="22"/>
          <w:lang w:eastAsia="cs-CZ"/>
        </w:rPr>
        <w:t xml:space="preserve"> a druhý monitor administrativní LCD min. 23“.</w:t>
      </w:r>
    </w:p>
    <w:p w14:paraId="523243D7" w14:textId="77777777" w:rsidR="009942AD" w:rsidRPr="00487F5C" w:rsidRDefault="009942AD" w:rsidP="00E36C2A">
      <w:pPr>
        <w:pStyle w:val="Odstavecseseznamem"/>
        <w:overflowPunct/>
        <w:autoSpaceDE/>
        <w:autoSpaceDN/>
        <w:adjustRightInd/>
        <w:spacing w:line="276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D61827E" w14:textId="77777777" w:rsidR="00787761" w:rsidRPr="00487F5C" w:rsidRDefault="00D4390E" w:rsidP="001B7BD2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87F5C">
        <w:rPr>
          <w:rFonts w:ascii="Arial" w:hAnsi="Arial" w:cs="Arial"/>
          <w:sz w:val="22"/>
          <w:szCs w:val="22"/>
        </w:rPr>
        <w:t>Injektor kontrastní látky pro CT použití</w:t>
      </w:r>
    </w:p>
    <w:p w14:paraId="50D8117C" w14:textId="77777777" w:rsidR="00D4390E" w:rsidRPr="00487F5C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dvouhlavé provedení </w:t>
      </w:r>
    </w:p>
    <w:p w14:paraId="0C23A9AD" w14:textId="77777777" w:rsidR="00D4390E" w:rsidRPr="00487F5C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programovatelná limitace tlaku v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> 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rozmezí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min. 2 bar až 17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bar</w:t>
      </w:r>
    </w:p>
    <w:p w14:paraId="4F310D57" w14:textId="77777777" w:rsidR="00D4390E" w:rsidRPr="00487F5C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nastavitelná rychlost dávkování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v rozmezí min.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0,1 – 9,9 ml/s</w:t>
      </w:r>
    </w:p>
    <w:p w14:paraId="27D9A4FD" w14:textId="77777777" w:rsidR="00D4390E" w:rsidRPr="00487F5C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programovatelné nastavení objemu nástřiku</w:t>
      </w:r>
      <w:r w:rsidR="00414042"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v rozmezí min.</w:t>
      </w: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1 – 200 ml</w:t>
      </w:r>
    </w:p>
    <w:p w14:paraId="639B4457" w14:textId="77777777" w:rsidR="00D4390E" w:rsidRPr="00487F5C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vyhřívání stříkaček s kontrastní látkou </w:t>
      </w:r>
    </w:p>
    <w:p w14:paraId="5699B3EB" w14:textId="77777777" w:rsidR="00D4390E" w:rsidRDefault="00D4390E" w:rsidP="00CC2517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možnost umístění ovládací konzoly v </w:t>
      </w:r>
      <w:proofErr w:type="spellStart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>ovladovně</w:t>
      </w:r>
      <w:proofErr w:type="spellEnd"/>
      <w:r w:rsidRPr="00487F5C">
        <w:rPr>
          <w:rFonts w:ascii="Arial" w:hAnsi="Arial" w:cs="Arial"/>
          <w:color w:val="000000"/>
          <w:sz w:val="22"/>
          <w:szCs w:val="22"/>
          <w:lang w:eastAsia="cs-CZ"/>
        </w:rPr>
        <w:t xml:space="preserve"> (mimo vyšetřovnu)</w:t>
      </w:r>
    </w:p>
    <w:p w14:paraId="619810F1" w14:textId="77777777" w:rsidR="007D7EA3" w:rsidRDefault="007D7EA3" w:rsidP="007D7EA3">
      <w:p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21CECDD6" w14:textId="77777777" w:rsidR="007D7EA3" w:rsidRPr="007D7EA3" w:rsidRDefault="007D7EA3" w:rsidP="007D7EA3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7D7EA3">
        <w:rPr>
          <w:rFonts w:ascii="Arial" w:hAnsi="Arial" w:cs="Arial"/>
          <w:sz w:val="22"/>
          <w:szCs w:val="22"/>
        </w:rPr>
        <w:t>Insuflátor</w:t>
      </w:r>
      <w:proofErr w:type="spellEnd"/>
      <w:r w:rsidRPr="007D7EA3">
        <w:rPr>
          <w:rFonts w:ascii="Arial" w:hAnsi="Arial" w:cs="Arial"/>
          <w:sz w:val="22"/>
          <w:szCs w:val="22"/>
        </w:rPr>
        <w:t xml:space="preserve"> CO2</w:t>
      </w:r>
    </w:p>
    <w:p w14:paraId="15BB4DE1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t>plně automatická insuflace CO2 (po nastavení požadovaného tlaku systém sám nastaví a udržuje požadovanou hodnotu tlaku v tlustém střevě)</w:t>
      </w:r>
    </w:p>
    <w:p w14:paraId="4DA780FC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t>přísun CO2  z lahve i z centrálního zdroje pomocí přípojky, která je v souladu s normou DIN</w:t>
      </w:r>
    </w:p>
    <w:p w14:paraId="2E0C31FE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lastRenderedPageBreak/>
        <w:t>volitelná rychlost proudění</w:t>
      </w:r>
    </w:p>
    <w:p w14:paraId="24E6AD13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t>jednoduché a intuitivní ovládání pomocí dotykové obrazovky (nastavení tlaku a množství plynu)</w:t>
      </w:r>
    </w:p>
    <w:p w14:paraId="408A7689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t>systém ochrany pacienta proti přetlaku</w:t>
      </w:r>
    </w:p>
    <w:p w14:paraId="1AF24E4C" w14:textId="77777777" w:rsidR="007D7EA3" w:rsidRPr="007D7EA3" w:rsidRDefault="007D7EA3" w:rsidP="007D7EA3">
      <w:pPr>
        <w:numPr>
          <w:ilvl w:val="0"/>
          <w:numId w:val="30"/>
        </w:numPr>
        <w:suppressAutoHyphens w:val="0"/>
        <w:spacing w:line="276" w:lineRule="auto"/>
        <w:rPr>
          <w:rFonts w:ascii="Arial" w:hAnsi="Arial" w:cs="Arial"/>
          <w:color w:val="000000"/>
          <w:sz w:val="22"/>
          <w:szCs w:val="22"/>
          <w:lang w:eastAsia="cs-CZ"/>
        </w:rPr>
      </w:pPr>
      <w:r w:rsidRPr="007D7EA3">
        <w:rPr>
          <w:rFonts w:ascii="Arial" w:hAnsi="Arial" w:cs="Arial"/>
          <w:color w:val="000000"/>
          <w:sz w:val="22"/>
          <w:szCs w:val="22"/>
          <w:lang w:eastAsia="cs-CZ"/>
        </w:rPr>
        <w:t>přístroj bude dodán včetně nezbytného příslušenství</w:t>
      </w:r>
    </w:p>
    <w:p w14:paraId="5CB27BFF" w14:textId="77777777" w:rsidR="007D7EA3" w:rsidRDefault="007D7EA3" w:rsidP="007D7EA3">
      <w:pPr>
        <w:suppressAutoHyphens w:val="0"/>
        <w:spacing w:line="276" w:lineRule="auto"/>
        <w:ind w:left="720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0C56E562" w14:textId="77777777" w:rsidR="007D7EA3" w:rsidRDefault="007D7EA3" w:rsidP="007D7EA3">
      <w:pPr>
        <w:suppressAutoHyphens w:val="0"/>
        <w:spacing w:line="276" w:lineRule="auto"/>
        <w:ind w:left="720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7CAAA216" w14:textId="77777777" w:rsidR="007D7EA3" w:rsidRPr="00487F5C" w:rsidRDefault="007D7EA3" w:rsidP="007D7EA3">
      <w:pPr>
        <w:suppressAutoHyphens w:val="0"/>
        <w:spacing w:line="276" w:lineRule="auto"/>
        <w:ind w:left="720"/>
        <w:rPr>
          <w:rFonts w:ascii="Arial" w:hAnsi="Arial" w:cs="Arial"/>
          <w:color w:val="000000"/>
          <w:sz w:val="22"/>
          <w:szCs w:val="22"/>
          <w:lang w:eastAsia="cs-CZ"/>
        </w:rPr>
      </w:pPr>
    </w:p>
    <w:p w14:paraId="39191CC1" w14:textId="77777777" w:rsidR="006B69FD" w:rsidRPr="006851ED" w:rsidRDefault="006B69FD" w:rsidP="00E36C2A">
      <w:pPr>
        <w:pStyle w:val="Odstavec"/>
        <w:numPr>
          <w:ilvl w:val="0"/>
          <w:numId w:val="0"/>
        </w:numPr>
        <w:spacing w:after="0" w:line="276" w:lineRule="auto"/>
        <w:ind w:left="1077" w:hanging="357"/>
        <w:rPr>
          <w:strike/>
          <w:color w:val="FF0000"/>
        </w:rPr>
      </w:pPr>
    </w:p>
    <w:p w14:paraId="3DFBD253" w14:textId="77777777" w:rsidR="00DA752F" w:rsidRPr="00487F5C" w:rsidRDefault="00DA752F" w:rsidP="000B04CE">
      <w:pPr>
        <w:rPr>
          <w:rFonts w:ascii="Arial" w:hAnsi="Arial" w:cs="Arial"/>
          <w:sz w:val="22"/>
          <w:szCs w:val="22"/>
        </w:rPr>
      </w:pPr>
    </w:p>
    <w:p w14:paraId="00C07C78" w14:textId="77777777" w:rsidR="00DA752F" w:rsidRPr="00487F5C" w:rsidRDefault="00DA752F" w:rsidP="000B04CE">
      <w:pPr>
        <w:rPr>
          <w:rFonts w:ascii="Arial" w:hAnsi="Arial" w:cs="Arial"/>
          <w:sz w:val="22"/>
          <w:szCs w:val="22"/>
        </w:rPr>
      </w:pPr>
    </w:p>
    <w:p w14:paraId="7373B18D" w14:textId="77777777" w:rsidR="00F67332" w:rsidRPr="00487F5C" w:rsidRDefault="00F67332" w:rsidP="000B04CE">
      <w:pPr>
        <w:rPr>
          <w:rFonts w:ascii="Arial" w:hAnsi="Arial" w:cs="Arial"/>
          <w:sz w:val="22"/>
          <w:szCs w:val="22"/>
        </w:rPr>
      </w:pPr>
    </w:p>
    <w:p w14:paraId="386F63A3" w14:textId="77777777" w:rsidR="00F67332" w:rsidRPr="00487F5C" w:rsidRDefault="00F67332" w:rsidP="000B04CE">
      <w:pPr>
        <w:rPr>
          <w:rFonts w:ascii="Arial" w:hAnsi="Arial" w:cs="Arial"/>
          <w:sz w:val="22"/>
          <w:szCs w:val="22"/>
        </w:rPr>
      </w:pPr>
    </w:p>
    <w:p w14:paraId="244E3B82" w14:textId="77777777" w:rsidR="00D3102B" w:rsidRPr="00487F5C" w:rsidRDefault="00D3102B" w:rsidP="000B04CE">
      <w:pPr>
        <w:rPr>
          <w:rFonts w:ascii="Arial" w:hAnsi="Arial" w:cs="Arial"/>
          <w:sz w:val="22"/>
          <w:szCs w:val="22"/>
        </w:rPr>
      </w:pPr>
    </w:p>
    <w:p w14:paraId="684DB527" w14:textId="77777777" w:rsidR="00DA752F" w:rsidRPr="00487F5C" w:rsidRDefault="00B8087E">
      <w:pPr>
        <w:tabs>
          <w:tab w:val="left" w:pos="1301"/>
        </w:tabs>
        <w:rPr>
          <w:rFonts w:ascii="Arial" w:hAnsi="Arial" w:cs="Arial"/>
          <w:sz w:val="22"/>
          <w:szCs w:val="22"/>
        </w:rPr>
      </w:pPr>
      <w:r w:rsidRPr="00487F5C">
        <w:rPr>
          <w:rFonts w:ascii="Arial" w:hAnsi="Arial" w:cs="Arial"/>
          <w:sz w:val="22"/>
          <w:szCs w:val="22"/>
        </w:rPr>
        <w:tab/>
      </w:r>
    </w:p>
    <w:p w14:paraId="082B8B96" w14:textId="77777777" w:rsidR="00B8087E" w:rsidRPr="00487F5C" w:rsidRDefault="00B8087E">
      <w:pPr>
        <w:tabs>
          <w:tab w:val="left" w:pos="1301"/>
        </w:tabs>
        <w:rPr>
          <w:rFonts w:ascii="Arial" w:hAnsi="Arial" w:cs="Arial"/>
          <w:sz w:val="22"/>
          <w:szCs w:val="22"/>
        </w:rPr>
      </w:pPr>
    </w:p>
    <w:sectPr w:rsidR="00B8087E" w:rsidRPr="00487F5C" w:rsidSect="00802190">
      <w:headerReference w:type="default" r:id="rId8"/>
      <w:footerReference w:type="default" r:id="rId9"/>
      <w:headerReference w:type="first" r:id="rId10"/>
      <w:pgSz w:w="11906" w:h="16838"/>
      <w:pgMar w:top="765" w:right="1418" w:bottom="992" w:left="1418" w:header="709" w:footer="476" w:gutter="0"/>
      <w:cols w:space="708"/>
      <w:titlePg/>
      <w:docGrid w:linePitch="600" w:charSpace="409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55F8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2A8AA" w14:textId="77777777" w:rsidR="00B8215D" w:rsidRDefault="00B8215D">
      <w:r>
        <w:separator/>
      </w:r>
    </w:p>
  </w:endnote>
  <w:endnote w:type="continuationSeparator" w:id="0">
    <w:p w14:paraId="5DA81298" w14:textId="77777777" w:rsidR="00B8215D" w:rsidRDefault="00B8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35EC8" w14:textId="77777777" w:rsidR="001341FD" w:rsidRPr="00B03F1E" w:rsidRDefault="001341FD" w:rsidP="001341FD">
    <w:pPr>
      <w:pStyle w:val="Zpat"/>
      <w:rPr>
        <w:sz w:val="18"/>
        <w:szCs w:val="18"/>
      </w:rPr>
    </w:pPr>
  </w:p>
  <w:p w14:paraId="28681891" w14:textId="77777777" w:rsidR="00B8087E" w:rsidRPr="001341FD" w:rsidRDefault="00B8087E" w:rsidP="001341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C9F2B" w14:textId="77777777" w:rsidR="00B8215D" w:rsidRDefault="00B8215D">
      <w:r>
        <w:separator/>
      </w:r>
    </w:p>
  </w:footnote>
  <w:footnote w:type="continuationSeparator" w:id="0">
    <w:p w14:paraId="6D13C958" w14:textId="77777777" w:rsidR="00B8215D" w:rsidRDefault="00B82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6849C" w14:textId="77777777" w:rsidR="0074691C" w:rsidRPr="00320DB2" w:rsidRDefault="00320DB2" w:rsidP="0074691C">
    <w:pPr>
      <w:pStyle w:val="Zhlav"/>
      <w:jc w:val="center"/>
      <w:rPr>
        <w:rFonts w:ascii="Arial" w:hAnsi="Arial" w:cs="Arial"/>
        <w:i/>
        <w:sz w:val="18"/>
        <w:szCs w:val="18"/>
      </w:rPr>
    </w:pPr>
    <w:r w:rsidRPr="00320DB2">
      <w:rPr>
        <w:rFonts w:ascii="Arial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8240" behindDoc="0" locked="0" layoutInCell="1" allowOverlap="1" wp14:anchorId="54DBDBE9" wp14:editId="119065C5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10" name="obrázek 10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691C" w:rsidRPr="00320DB2">
      <w:rPr>
        <w:rFonts w:ascii="Arial" w:hAnsi="Arial" w:cs="Arial"/>
        <w:i/>
        <w:sz w:val="18"/>
        <w:szCs w:val="18"/>
      </w:rPr>
      <w:t>Nemocnice Třebíč, příspěvková organizace</w:t>
    </w:r>
  </w:p>
  <w:p w14:paraId="36BA3EEC" w14:textId="77777777" w:rsidR="0074691C" w:rsidRPr="00320DB2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  <w:sz w:val="18"/>
        <w:szCs w:val="18"/>
      </w:rPr>
    </w:pPr>
    <w:r w:rsidRPr="00320DB2">
      <w:rPr>
        <w:rFonts w:ascii="Arial" w:hAnsi="Arial" w:cs="Arial"/>
        <w:i/>
        <w:sz w:val="18"/>
        <w:szCs w:val="18"/>
      </w:rPr>
      <w:t>Purkyňovo nám. 133/2, 674 01 Třebíč, IČO 00839396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674CC" w14:textId="77777777" w:rsidR="0074691C" w:rsidRPr="00E36C2A" w:rsidRDefault="00320DB2" w:rsidP="0074691C">
    <w:pPr>
      <w:pStyle w:val="Zhlav"/>
      <w:jc w:val="center"/>
      <w:rPr>
        <w:rFonts w:ascii="Arial" w:hAnsi="Arial" w:cs="Arial"/>
        <w:i/>
      </w:rPr>
    </w:pPr>
    <w:r w:rsidRPr="00E36C2A">
      <w:rPr>
        <w:rFonts w:ascii="Arial" w:hAnsi="Arial" w:cs="Arial"/>
        <w:noProof/>
        <w:lang w:eastAsia="cs-CZ"/>
      </w:rPr>
      <w:drawing>
        <wp:anchor distT="0" distB="0" distL="114300" distR="114300" simplePos="0" relativeHeight="251657216" behindDoc="0" locked="0" layoutInCell="1" allowOverlap="1" wp14:anchorId="6B9CEE29" wp14:editId="7E69928D">
          <wp:simplePos x="0" y="0"/>
          <wp:positionH relativeFrom="column">
            <wp:posOffset>76200</wp:posOffset>
          </wp:positionH>
          <wp:positionV relativeFrom="paragraph">
            <wp:posOffset>-31115</wp:posOffset>
          </wp:positionV>
          <wp:extent cx="857250" cy="285750"/>
          <wp:effectExtent l="0" t="0" r="0" b="0"/>
          <wp:wrapNone/>
          <wp:docPr id="9" name="obrázek 9" descr="Logo nemoc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oc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691C" w:rsidRPr="00E36C2A">
      <w:rPr>
        <w:rFonts w:ascii="Arial" w:hAnsi="Arial" w:cs="Arial"/>
        <w:i/>
      </w:rPr>
      <w:t>Nemocnice Třebíč, příspěvková organizace</w:t>
    </w:r>
  </w:p>
  <w:p w14:paraId="229B64DE" w14:textId="77777777" w:rsidR="0074691C" w:rsidRPr="00E36C2A" w:rsidRDefault="0074691C" w:rsidP="0074691C">
    <w:pPr>
      <w:pStyle w:val="Zhlav"/>
      <w:pBdr>
        <w:bottom w:val="single" w:sz="4" w:space="1" w:color="auto"/>
      </w:pBdr>
      <w:jc w:val="center"/>
      <w:rPr>
        <w:rFonts w:ascii="Arial" w:hAnsi="Arial" w:cs="Arial"/>
        <w:i/>
      </w:rPr>
    </w:pPr>
    <w:r w:rsidRPr="00E36C2A">
      <w:rPr>
        <w:rFonts w:ascii="Arial" w:hAnsi="Arial" w:cs="Arial"/>
        <w:i/>
      </w:rPr>
      <w:t>Purkyňovo nám. 133/2, 674 01 Třebíč, IČO 00839396</w:t>
    </w:r>
  </w:p>
  <w:p w14:paraId="3E795950" w14:textId="77777777" w:rsidR="00B8087E" w:rsidRDefault="00B808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DE6B3B"/>
    <w:multiLevelType w:val="hybridMultilevel"/>
    <w:tmpl w:val="FE28040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81C98"/>
    <w:multiLevelType w:val="hybridMultilevel"/>
    <w:tmpl w:val="2DB00E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CE46FA"/>
    <w:multiLevelType w:val="hybridMultilevel"/>
    <w:tmpl w:val="DE5AB0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00B3B"/>
    <w:multiLevelType w:val="hybridMultilevel"/>
    <w:tmpl w:val="15FCA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12E18"/>
    <w:multiLevelType w:val="hybridMultilevel"/>
    <w:tmpl w:val="00202FDC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F7CBE"/>
    <w:multiLevelType w:val="hybridMultilevel"/>
    <w:tmpl w:val="62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D32A8"/>
    <w:multiLevelType w:val="hybridMultilevel"/>
    <w:tmpl w:val="267CC5CC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F9518B"/>
    <w:multiLevelType w:val="hybridMultilevel"/>
    <w:tmpl w:val="1EEEEBF2"/>
    <w:lvl w:ilvl="0" w:tplc="B8C286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A56C2A"/>
    <w:multiLevelType w:val="hybridMultilevel"/>
    <w:tmpl w:val="8592BA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EE3805"/>
    <w:multiLevelType w:val="hybridMultilevel"/>
    <w:tmpl w:val="9606E9A8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06710E"/>
    <w:multiLevelType w:val="hybridMultilevel"/>
    <w:tmpl w:val="F4F4B7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305E4"/>
    <w:multiLevelType w:val="hybridMultilevel"/>
    <w:tmpl w:val="627A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2E46AD"/>
    <w:multiLevelType w:val="hybridMultilevel"/>
    <w:tmpl w:val="377AAA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09143B"/>
    <w:multiLevelType w:val="hybridMultilevel"/>
    <w:tmpl w:val="91AA8C0E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E6276"/>
    <w:multiLevelType w:val="hybridMultilevel"/>
    <w:tmpl w:val="097C511C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D2445A"/>
    <w:multiLevelType w:val="hybridMultilevel"/>
    <w:tmpl w:val="0CE890A2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B05585"/>
    <w:multiLevelType w:val="hybridMultilevel"/>
    <w:tmpl w:val="1760FD9E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E03A5"/>
    <w:multiLevelType w:val="hybridMultilevel"/>
    <w:tmpl w:val="6C9897A2"/>
    <w:lvl w:ilvl="0" w:tplc="E14E13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95FFC"/>
    <w:multiLevelType w:val="hybridMultilevel"/>
    <w:tmpl w:val="ECB22C7A"/>
    <w:lvl w:ilvl="0" w:tplc="955C8476">
      <w:numFmt w:val="bullet"/>
      <w:pStyle w:val="Odstavec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>
    <w:nsid w:val="452854E5"/>
    <w:multiLevelType w:val="hybridMultilevel"/>
    <w:tmpl w:val="1F4E73BA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9070E"/>
    <w:multiLevelType w:val="hybridMultilevel"/>
    <w:tmpl w:val="A1FE0634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734051"/>
    <w:multiLevelType w:val="hybridMultilevel"/>
    <w:tmpl w:val="6178B9C0"/>
    <w:lvl w:ilvl="0" w:tplc="CCE63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2D66E2"/>
    <w:multiLevelType w:val="hybridMultilevel"/>
    <w:tmpl w:val="6F3603B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9E3B9F"/>
    <w:multiLevelType w:val="hybridMultilevel"/>
    <w:tmpl w:val="EA78C152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3C070C"/>
    <w:multiLevelType w:val="hybridMultilevel"/>
    <w:tmpl w:val="FD7413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5FCF5CDF"/>
    <w:multiLevelType w:val="hybridMultilevel"/>
    <w:tmpl w:val="60C61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3557EC"/>
    <w:multiLevelType w:val="hybridMultilevel"/>
    <w:tmpl w:val="6D18946A"/>
    <w:lvl w:ilvl="0" w:tplc="B8C286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EE3FDB"/>
    <w:multiLevelType w:val="hybridMultilevel"/>
    <w:tmpl w:val="C83AD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902EE"/>
    <w:multiLevelType w:val="hybridMultilevel"/>
    <w:tmpl w:val="4642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03C07"/>
    <w:multiLevelType w:val="hybridMultilevel"/>
    <w:tmpl w:val="286AB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33462"/>
    <w:multiLevelType w:val="hybridMultilevel"/>
    <w:tmpl w:val="AE6CD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90782A"/>
    <w:multiLevelType w:val="hybridMultilevel"/>
    <w:tmpl w:val="793C7B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9"/>
  </w:num>
  <w:num w:numId="5">
    <w:abstractNumId w:val="3"/>
  </w:num>
  <w:num w:numId="6">
    <w:abstractNumId w:val="28"/>
  </w:num>
  <w:num w:numId="7">
    <w:abstractNumId w:val="11"/>
  </w:num>
  <w:num w:numId="8">
    <w:abstractNumId w:val="25"/>
  </w:num>
  <w:num w:numId="9">
    <w:abstractNumId w:val="31"/>
  </w:num>
  <w:num w:numId="10">
    <w:abstractNumId w:val="30"/>
  </w:num>
  <w:num w:numId="11">
    <w:abstractNumId w:val="32"/>
  </w:num>
  <w:num w:numId="12">
    <w:abstractNumId w:val="12"/>
  </w:num>
  <w:num w:numId="13">
    <w:abstractNumId w:val="26"/>
  </w:num>
  <w:num w:numId="14">
    <w:abstractNumId w:val="4"/>
  </w:num>
  <w:num w:numId="15">
    <w:abstractNumId w:val="7"/>
  </w:num>
  <w:num w:numId="16">
    <w:abstractNumId w:val="29"/>
  </w:num>
  <w:num w:numId="17">
    <w:abstractNumId w:val="21"/>
  </w:num>
  <w:num w:numId="18">
    <w:abstractNumId w:val="19"/>
  </w:num>
  <w:num w:numId="19">
    <w:abstractNumId w:val="14"/>
  </w:num>
  <w:num w:numId="20">
    <w:abstractNumId w:val="1"/>
  </w:num>
  <w:num w:numId="21">
    <w:abstractNumId w:val="27"/>
  </w:num>
  <w:num w:numId="22">
    <w:abstractNumId w:val="8"/>
  </w:num>
  <w:num w:numId="23">
    <w:abstractNumId w:val="24"/>
  </w:num>
  <w:num w:numId="24">
    <w:abstractNumId w:val="10"/>
  </w:num>
  <w:num w:numId="25">
    <w:abstractNumId w:val="23"/>
  </w:num>
  <w:num w:numId="26">
    <w:abstractNumId w:val="19"/>
  </w:num>
  <w:num w:numId="27">
    <w:abstractNumId w:val="16"/>
  </w:num>
  <w:num w:numId="28">
    <w:abstractNumId w:val="20"/>
  </w:num>
  <w:num w:numId="29">
    <w:abstractNumId w:val="17"/>
  </w:num>
  <w:num w:numId="30">
    <w:abstractNumId w:val="5"/>
  </w:num>
  <w:num w:numId="31">
    <w:abstractNumId w:val="15"/>
  </w:num>
  <w:num w:numId="32">
    <w:abstractNumId w:val="22"/>
  </w:num>
  <w:num w:numId="33">
    <w:abstractNumId w:val="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01"/>
    <w:rsid w:val="00001EB7"/>
    <w:rsid w:val="000028C7"/>
    <w:rsid w:val="00017BCB"/>
    <w:rsid w:val="00020B5B"/>
    <w:rsid w:val="00022CC6"/>
    <w:rsid w:val="00035993"/>
    <w:rsid w:val="00046F86"/>
    <w:rsid w:val="00053057"/>
    <w:rsid w:val="00081062"/>
    <w:rsid w:val="000B04CE"/>
    <w:rsid w:val="000C3908"/>
    <w:rsid w:val="000E6002"/>
    <w:rsid w:val="00100204"/>
    <w:rsid w:val="001341FD"/>
    <w:rsid w:val="00156632"/>
    <w:rsid w:val="001739AB"/>
    <w:rsid w:val="00177CB5"/>
    <w:rsid w:val="00187B41"/>
    <w:rsid w:val="0019079B"/>
    <w:rsid w:val="001A2ADB"/>
    <w:rsid w:val="001B7BD2"/>
    <w:rsid w:val="001D56D0"/>
    <w:rsid w:val="001E5B74"/>
    <w:rsid w:val="002452DF"/>
    <w:rsid w:val="002505D0"/>
    <w:rsid w:val="00254FAD"/>
    <w:rsid w:val="002861FF"/>
    <w:rsid w:val="0028629B"/>
    <w:rsid w:val="00294188"/>
    <w:rsid w:val="002A2D9A"/>
    <w:rsid w:val="002A58E4"/>
    <w:rsid w:val="002E098F"/>
    <w:rsid w:val="002E15C8"/>
    <w:rsid w:val="002F49F1"/>
    <w:rsid w:val="00320DB2"/>
    <w:rsid w:val="00341A9E"/>
    <w:rsid w:val="00371048"/>
    <w:rsid w:val="00385931"/>
    <w:rsid w:val="003A4E4A"/>
    <w:rsid w:val="003B509C"/>
    <w:rsid w:val="003C2FF7"/>
    <w:rsid w:val="0041389D"/>
    <w:rsid w:val="00414042"/>
    <w:rsid w:val="00440FCF"/>
    <w:rsid w:val="004431B9"/>
    <w:rsid w:val="00465BF1"/>
    <w:rsid w:val="004718AC"/>
    <w:rsid w:val="00487F5C"/>
    <w:rsid w:val="00496B71"/>
    <w:rsid w:val="004A7B48"/>
    <w:rsid w:val="004B452A"/>
    <w:rsid w:val="00514973"/>
    <w:rsid w:val="0053221F"/>
    <w:rsid w:val="00553A79"/>
    <w:rsid w:val="00574EBC"/>
    <w:rsid w:val="00590C3C"/>
    <w:rsid w:val="005949AC"/>
    <w:rsid w:val="005C35B0"/>
    <w:rsid w:val="005D1E7A"/>
    <w:rsid w:val="005E29EE"/>
    <w:rsid w:val="0062762F"/>
    <w:rsid w:val="0067753E"/>
    <w:rsid w:val="006851ED"/>
    <w:rsid w:val="006A28E9"/>
    <w:rsid w:val="006B6516"/>
    <w:rsid w:val="006B69FD"/>
    <w:rsid w:val="00706F0D"/>
    <w:rsid w:val="00712BDE"/>
    <w:rsid w:val="007463B0"/>
    <w:rsid w:val="0074691C"/>
    <w:rsid w:val="00752748"/>
    <w:rsid w:val="007723F9"/>
    <w:rsid w:val="00787761"/>
    <w:rsid w:val="007A2D1A"/>
    <w:rsid w:val="007D7EA3"/>
    <w:rsid w:val="007E4BFF"/>
    <w:rsid w:val="007E5130"/>
    <w:rsid w:val="00802190"/>
    <w:rsid w:val="00814116"/>
    <w:rsid w:val="008153DB"/>
    <w:rsid w:val="00830174"/>
    <w:rsid w:val="00830AF4"/>
    <w:rsid w:val="00843331"/>
    <w:rsid w:val="00847A13"/>
    <w:rsid w:val="008621B8"/>
    <w:rsid w:val="00863C49"/>
    <w:rsid w:val="00866605"/>
    <w:rsid w:val="00891502"/>
    <w:rsid w:val="008921F1"/>
    <w:rsid w:val="008A0F49"/>
    <w:rsid w:val="008A1EF1"/>
    <w:rsid w:val="008B609F"/>
    <w:rsid w:val="008B7589"/>
    <w:rsid w:val="008E2FD0"/>
    <w:rsid w:val="008E51ED"/>
    <w:rsid w:val="008E7F44"/>
    <w:rsid w:val="008F0345"/>
    <w:rsid w:val="008F45D9"/>
    <w:rsid w:val="00901CB9"/>
    <w:rsid w:val="009101FE"/>
    <w:rsid w:val="00926FC8"/>
    <w:rsid w:val="00946F58"/>
    <w:rsid w:val="00960B84"/>
    <w:rsid w:val="00970EBD"/>
    <w:rsid w:val="009942AD"/>
    <w:rsid w:val="009E5277"/>
    <w:rsid w:val="009F4A49"/>
    <w:rsid w:val="009F7696"/>
    <w:rsid w:val="00A10A18"/>
    <w:rsid w:val="00A522F6"/>
    <w:rsid w:val="00A60E9C"/>
    <w:rsid w:val="00A66A22"/>
    <w:rsid w:val="00A840D4"/>
    <w:rsid w:val="00AB427D"/>
    <w:rsid w:val="00AB5271"/>
    <w:rsid w:val="00AB6DAB"/>
    <w:rsid w:val="00AC38B2"/>
    <w:rsid w:val="00AD57E4"/>
    <w:rsid w:val="00AE17CA"/>
    <w:rsid w:val="00AF12E9"/>
    <w:rsid w:val="00AF31FF"/>
    <w:rsid w:val="00B05E1C"/>
    <w:rsid w:val="00B064FE"/>
    <w:rsid w:val="00B33115"/>
    <w:rsid w:val="00B43B26"/>
    <w:rsid w:val="00B523AB"/>
    <w:rsid w:val="00B63BE5"/>
    <w:rsid w:val="00B65524"/>
    <w:rsid w:val="00B8087E"/>
    <w:rsid w:val="00B82138"/>
    <w:rsid w:val="00B8215D"/>
    <w:rsid w:val="00BB5005"/>
    <w:rsid w:val="00BC5F7D"/>
    <w:rsid w:val="00BE0301"/>
    <w:rsid w:val="00BE29AC"/>
    <w:rsid w:val="00C07CB8"/>
    <w:rsid w:val="00C12700"/>
    <w:rsid w:val="00C162D8"/>
    <w:rsid w:val="00C408C9"/>
    <w:rsid w:val="00C5087B"/>
    <w:rsid w:val="00C56F8E"/>
    <w:rsid w:val="00C6585E"/>
    <w:rsid w:val="00C90B6E"/>
    <w:rsid w:val="00CA19B5"/>
    <w:rsid w:val="00CC2517"/>
    <w:rsid w:val="00CC347E"/>
    <w:rsid w:val="00CE4ADA"/>
    <w:rsid w:val="00D2560C"/>
    <w:rsid w:val="00D26D9B"/>
    <w:rsid w:val="00D3102B"/>
    <w:rsid w:val="00D4390E"/>
    <w:rsid w:val="00D609A4"/>
    <w:rsid w:val="00D673A0"/>
    <w:rsid w:val="00D7651B"/>
    <w:rsid w:val="00D85A3B"/>
    <w:rsid w:val="00D921D0"/>
    <w:rsid w:val="00D9783E"/>
    <w:rsid w:val="00DA1FBB"/>
    <w:rsid w:val="00DA3A1C"/>
    <w:rsid w:val="00DA752F"/>
    <w:rsid w:val="00DB332F"/>
    <w:rsid w:val="00DD3796"/>
    <w:rsid w:val="00DF2687"/>
    <w:rsid w:val="00E22CA3"/>
    <w:rsid w:val="00E2656B"/>
    <w:rsid w:val="00E36C2A"/>
    <w:rsid w:val="00E476AD"/>
    <w:rsid w:val="00E656A0"/>
    <w:rsid w:val="00E82C02"/>
    <w:rsid w:val="00E9603F"/>
    <w:rsid w:val="00EB20AC"/>
    <w:rsid w:val="00EC0EB9"/>
    <w:rsid w:val="00ED57F2"/>
    <w:rsid w:val="00EF40C8"/>
    <w:rsid w:val="00EF653D"/>
    <w:rsid w:val="00F1564A"/>
    <w:rsid w:val="00F575DC"/>
    <w:rsid w:val="00F67332"/>
    <w:rsid w:val="00F73864"/>
    <w:rsid w:val="00FD134F"/>
    <w:rsid w:val="00FE4617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78F8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90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802190"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rsid w:val="0080219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rsid w:val="00802190"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rsid w:val="00802190"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802190"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rsid w:val="00802190"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0219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02190"/>
    <w:rPr>
      <w:rFonts w:ascii="Courier New" w:hAnsi="Courier New" w:cs="Courier New" w:hint="default"/>
    </w:rPr>
  </w:style>
  <w:style w:type="character" w:customStyle="1" w:styleId="WW8Num1z2">
    <w:name w:val="WW8Num1z2"/>
    <w:rsid w:val="00802190"/>
    <w:rPr>
      <w:rFonts w:ascii="Wingdings" w:hAnsi="Wingdings" w:cs="Wingdings" w:hint="default"/>
    </w:rPr>
  </w:style>
  <w:style w:type="character" w:customStyle="1" w:styleId="WW8Num1z3">
    <w:name w:val="WW8Num1z3"/>
    <w:rsid w:val="00802190"/>
    <w:rPr>
      <w:rFonts w:ascii="Symbol" w:hAnsi="Symbol" w:cs="Symbol" w:hint="default"/>
    </w:rPr>
  </w:style>
  <w:style w:type="character" w:customStyle="1" w:styleId="WW8Num1z4">
    <w:name w:val="WW8Num1z4"/>
    <w:rsid w:val="00802190"/>
  </w:style>
  <w:style w:type="character" w:customStyle="1" w:styleId="WW8Num1z5">
    <w:name w:val="WW8Num1z5"/>
    <w:rsid w:val="00802190"/>
  </w:style>
  <w:style w:type="character" w:customStyle="1" w:styleId="WW8Num1z6">
    <w:name w:val="WW8Num1z6"/>
    <w:rsid w:val="00802190"/>
  </w:style>
  <w:style w:type="character" w:customStyle="1" w:styleId="WW8Num1z7">
    <w:name w:val="WW8Num1z7"/>
    <w:rsid w:val="00802190"/>
  </w:style>
  <w:style w:type="character" w:customStyle="1" w:styleId="WW8Num1z8">
    <w:name w:val="WW8Num1z8"/>
    <w:rsid w:val="00802190"/>
  </w:style>
  <w:style w:type="character" w:customStyle="1" w:styleId="Standardnpsmoodstavce1">
    <w:name w:val="Standardní písmo odstavce1"/>
    <w:rsid w:val="00802190"/>
  </w:style>
  <w:style w:type="character" w:styleId="Hypertextovodkaz">
    <w:name w:val="Hyperlink"/>
    <w:rsid w:val="00802190"/>
    <w:rPr>
      <w:color w:val="0000FF"/>
      <w:u w:val="single"/>
    </w:rPr>
  </w:style>
  <w:style w:type="character" w:styleId="Siln">
    <w:name w:val="Strong"/>
    <w:qFormat/>
    <w:rsid w:val="00802190"/>
    <w:rPr>
      <w:b/>
      <w:bCs/>
    </w:rPr>
  </w:style>
  <w:style w:type="paragraph" w:customStyle="1" w:styleId="Nadpis">
    <w:name w:val="Nadpis"/>
    <w:basedOn w:val="Normln"/>
    <w:next w:val="Zkladntext"/>
    <w:rsid w:val="008021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802190"/>
    <w:pPr>
      <w:spacing w:after="120"/>
    </w:pPr>
  </w:style>
  <w:style w:type="paragraph" w:styleId="Seznam">
    <w:name w:val="List"/>
    <w:basedOn w:val="Zkladntext"/>
    <w:rsid w:val="00802190"/>
    <w:rPr>
      <w:rFonts w:cs="Mangal"/>
    </w:rPr>
  </w:style>
  <w:style w:type="paragraph" w:customStyle="1" w:styleId="Popisek">
    <w:name w:val="Popisek"/>
    <w:basedOn w:val="Normln"/>
    <w:rsid w:val="008021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802190"/>
    <w:pPr>
      <w:suppressLineNumbers/>
    </w:pPr>
    <w:rPr>
      <w:rFonts w:cs="Mangal"/>
    </w:rPr>
  </w:style>
  <w:style w:type="paragraph" w:styleId="Adresanaoblku">
    <w:name w:val="envelope address"/>
    <w:basedOn w:val="Normln"/>
    <w:rsid w:val="00802190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rsid w:val="008021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219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802190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802190"/>
  </w:style>
  <w:style w:type="character" w:customStyle="1" w:styleId="ZpatChar">
    <w:name w:val="Zápatí Char"/>
    <w:link w:val="Zpat"/>
    <w:uiPriority w:val="99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F4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49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49F1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4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49F1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90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802190"/>
    <w:pPr>
      <w:keepNext/>
      <w:numPr>
        <w:numId w:val="1"/>
      </w:numPr>
      <w:outlineLvl w:val="0"/>
    </w:pPr>
    <w:rPr>
      <w:rFonts w:ascii="Arial" w:hAnsi="Arial" w:cs="Arial"/>
      <w:b/>
      <w:sz w:val="42"/>
    </w:rPr>
  </w:style>
  <w:style w:type="paragraph" w:styleId="Nadpis2">
    <w:name w:val="heading 2"/>
    <w:basedOn w:val="Normln"/>
    <w:next w:val="Normln"/>
    <w:qFormat/>
    <w:rsid w:val="0080219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qFormat/>
    <w:rsid w:val="00802190"/>
    <w:pPr>
      <w:keepNext/>
      <w:numPr>
        <w:ilvl w:val="2"/>
        <w:numId w:val="1"/>
      </w:numPr>
      <w:outlineLvl w:val="2"/>
    </w:pPr>
    <w:rPr>
      <w:rFonts w:ascii="Arial" w:hAnsi="Arial" w:cs="Arial"/>
      <w:i/>
      <w:sz w:val="18"/>
    </w:rPr>
  </w:style>
  <w:style w:type="paragraph" w:styleId="Nadpis4">
    <w:name w:val="heading 4"/>
    <w:basedOn w:val="Normln"/>
    <w:next w:val="Normln"/>
    <w:qFormat/>
    <w:rsid w:val="00802190"/>
    <w:pPr>
      <w:keepNext/>
      <w:numPr>
        <w:ilvl w:val="3"/>
        <w:numId w:val="1"/>
      </w:numPr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802190"/>
    <w:pPr>
      <w:keepNext/>
      <w:numPr>
        <w:ilvl w:val="4"/>
        <w:numId w:val="1"/>
      </w:numPr>
      <w:ind w:left="0" w:firstLine="708"/>
      <w:outlineLvl w:val="4"/>
    </w:pPr>
    <w:rPr>
      <w:rFonts w:ascii="Arial" w:hAnsi="Arial" w:cs="Arial"/>
      <w:b/>
      <w:sz w:val="40"/>
    </w:rPr>
  </w:style>
  <w:style w:type="paragraph" w:styleId="Nadpis6">
    <w:name w:val="heading 6"/>
    <w:basedOn w:val="Normln"/>
    <w:next w:val="Normln"/>
    <w:qFormat/>
    <w:rsid w:val="00802190"/>
    <w:pPr>
      <w:keepNext/>
      <w:numPr>
        <w:ilvl w:val="5"/>
        <w:numId w:val="1"/>
      </w:numPr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0219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02190"/>
    <w:rPr>
      <w:rFonts w:ascii="Courier New" w:hAnsi="Courier New" w:cs="Courier New" w:hint="default"/>
    </w:rPr>
  </w:style>
  <w:style w:type="character" w:customStyle="1" w:styleId="WW8Num1z2">
    <w:name w:val="WW8Num1z2"/>
    <w:rsid w:val="00802190"/>
    <w:rPr>
      <w:rFonts w:ascii="Wingdings" w:hAnsi="Wingdings" w:cs="Wingdings" w:hint="default"/>
    </w:rPr>
  </w:style>
  <w:style w:type="character" w:customStyle="1" w:styleId="WW8Num1z3">
    <w:name w:val="WW8Num1z3"/>
    <w:rsid w:val="00802190"/>
    <w:rPr>
      <w:rFonts w:ascii="Symbol" w:hAnsi="Symbol" w:cs="Symbol" w:hint="default"/>
    </w:rPr>
  </w:style>
  <w:style w:type="character" w:customStyle="1" w:styleId="WW8Num1z4">
    <w:name w:val="WW8Num1z4"/>
    <w:rsid w:val="00802190"/>
  </w:style>
  <w:style w:type="character" w:customStyle="1" w:styleId="WW8Num1z5">
    <w:name w:val="WW8Num1z5"/>
    <w:rsid w:val="00802190"/>
  </w:style>
  <w:style w:type="character" w:customStyle="1" w:styleId="WW8Num1z6">
    <w:name w:val="WW8Num1z6"/>
    <w:rsid w:val="00802190"/>
  </w:style>
  <w:style w:type="character" w:customStyle="1" w:styleId="WW8Num1z7">
    <w:name w:val="WW8Num1z7"/>
    <w:rsid w:val="00802190"/>
  </w:style>
  <w:style w:type="character" w:customStyle="1" w:styleId="WW8Num1z8">
    <w:name w:val="WW8Num1z8"/>
    <w:rsid w:val="00802190"/>
  </w:style>
  <w:style w:type="character" w:customStyle="1" w:styleId="Standardnpsmoodstavce1">
    <w:name w:val="Standardní písmo odstavce1"/>
    <w:rsid w:val="00802190"/>
  </w:style>
  <w:style w:type="character" w:styleId="Hypertextovodkaz">
    <w:name w:val="Hyperlink"/>
    <w:rsid w:val="00802190"/>
    <w:rPr>
      <w:color w:val="0000FF"/>
      <w:u w:val="single"/>
    </w:rPr>
  </w:style>
  <w:style w:type="character" w:styleId="Siln">
    <w:name w:val="Strong"/>
    <w:qFormat/>
    <w:rsid w:val="00802190"/>
    <w:rPr>
      <w:b/>
      <w:bCs/>
    </w:rPr>
  </w:style>
  <w:style w:type="paragraph" w:customStyle="1" w:styleId="Nadpis">
    <w:name w:val="Nadpis"/>
    <w:basedOn w:val="Normln"/>
    <w:next w:val="Zkladntext"/>
    <w:rsid w:val="008021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802190"/>
    <w:pPr>
      <w:spacing w:after="120"/>
    </w:pPr>
  </w:style>
  <w:style w:type="paragraph" w:styleId="Seznam">
    <w:name w:val="List"/>
    <w:basedOn w:val="Zkladntext"/>
    <w:rsid w:val="00802190"/>
    <w:rPr>
      <w:rFonts w:cs="Mangal"/>
    </w:rPr>
  </w:style>
  <w:style w:type="paragraph" w:customStyle="1" w:styleId="Popisek">
    <w:name w:val="Popisek"/>
    <w:basedOn w:val="Normln"/>
    <w:rsid w:val="008021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802190"/>
    <w:pPr>
      <w:suppressLineNumbers/>
    </w:pPr>
    <w:rPr>
      <w:rFonts w:cs="Mangal"/>
    </w:rPr>
  </w:style>
  <w:style w:type="paragraph" w:styleId="Adresanaoblku">
    <w:name w:val="envelope address"/>
    <w:basedOn w:val="Normln"/>
    <w:rsid w:val="00802190"/>
    <w:pPr>
      <w:ind w:left="2880"/>
    </w:pPr>
    <w:rPr>
      <w:rFonts w:ascii="Arial" w:hAnsi="Arial" w:cs="Arial"/>
      <w:sz w:val="24"/>
    </w:rPr>
  </w:style>
  <w:style w:type="paragraph" w:styleId="Zhlav">
    <w:name w:val="header"/>
    <w:basedOn w:val="Normln"/>
    <w:rsid w:val="008021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219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802190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802190"/>
  </w:style>
  <w:style w:type="character" w:customStyle="1" w:styleId="ZpatChar">
    <w:name w:val="Zápatí Char"/>
    <w:link w:val="Zpat"/>
    <w:uiPriority w:val="99"/>
    <w:rsid w:val="000B04CE"/>
    <w:rPr>
      <w:lang w:eastAsia="ar-SA"/>
    </w:rPr>
  </w:style>
  <w:style w:type="table" w:styleId="Mkatabulky">
    <w:name w:val="Table Grid"/>
    <w:basedOn w:val="Normlntabulka"/>
    <w:uiPriority w:val="59"/>
    <w:rsid w:val="004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942AD"/>
    <w:pPr>
      <w:suppressAutoHyphens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b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341FD"/>
    <w:pPr>
      <w:numPr>
        <w:numId w:val="18"/>
      </w:num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1341FD"/>
    <w:rPr>
      <w:b/>
    </w:rPr>
  </w:style>
  <w:style w:type="character" w:customStyle="1" w:styleId="OdstavecChar">
    <w:name w:val="Odstavec Char"/>
    <w:link w:val="Odstavec"/>
    <w:rsid w:val="001341FD"/>
    <w:rPr>
      <w:rFonts w:ascii="Arial" w:hAnsi="Arial" w:cs="Arial"/>
      <w:b w:val="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F4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49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49F1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4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49F1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2016-10-26T18:55:00Z</dcterms:created>
  <dcterms:modified xsi:type="dcterms:W3CDTF">2017-01-03T13:06:00Z</dcterms:modified>
</cp:coreProperties>
</file>